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A8CE0" w14:textId="77777777" w:rsidR="00D42441" w:rsidRDefault="00D42441" w:rsidP="00AB2A9A">
      <w:pPr>
        <w:pStyle w:val="Kop1MVolg"/>
        <w:tabs>
          <w:tab w:val="left" w:pos="1701"/>
        </w:tabs>
        <w:rPr>
          <w:rFonts w:ascii="Arial" w:hAnsi="Arial"/>
          <w:sz w:val="20"/>
          <w:szCs w:val="20"/>
        </w:rPr>
      </w:pPr>
      <w:bookmarkStart w:id="0" w:name="_Toc486939568"/>
    </w:p>
    <w:p w14:paraId="50CC2CD1" w14:textId="77777777" w:rsidR="001C6167" w:rsidRPr="0036319D" w:rsidRDefault="001C6167" w:rsidP="001C6167">
      <w:pPr>
        <w:pStyle w:val="Kop1"/>
        <w:ind w:left="432" w:hanging="432"/>
        <w:rPr>
          <w:rFonts w:ascii="Arial" w:hAnsi="Arial"/>
          <w:b/>
          <w:i/>
        </w:rPr>
      </w:pPr>
      <w:bookmarkStart w:id="1" w:name="_Toc17289519"/>
      <w:bookmarkStart w:id="2" w:name="_Toc99637824"/>
      <w:bookmarkStart w:id="3" w:name="_Toc100657858"/>
      <w:bookmarkStart w:id="4" w:name="_Toc101784614"/>
      <w:bookmarkEnd w:id="0"/>
      <w:r w:rsidRPr="0036319D">
        <w:rPr>
          <w:rFonts w:ascii="Arial" w:hAnsi="Arial"/>
          <w:b/>
        </w:rPr>
        <w:t>Bijlage 3A</w:t>
      </w:r>
      <w:bookmarkEnd w:id="1"/>
      <w:bookmarkEnd w:id="2"/>
      <w:r>
        <w:rPr>
          <w:rFonts w:ascii="Arial" w:hAnsi="Arial"/>
          <w:b/>
        </w:rPr>
        <w:tab/>
      </w:r>
      <w:r>
        <w:rPr>
          <w:rFonts w:ascii="Arial" w:hAnsi="Arial"/>
          <w:b/>
        </w:rPr>
        <w:tab/>
      </w:r>
      <w:r w:rsidRPr="0036319D">
        <w:rPr>
          <w:rFonts w:ascii="Arial" w:hAnsi="Arial"/>
          <w:b/>
        </w:rPr>
        <w:t>Programma van Eisen</w:t>
      </w:r>
      <w:bookmarkEnd w:id="3"/>
      <w:bookmarkEnd w:id="4"/>
    </w:p>
    <w:p w14:paraId="62326296" w14:textId="77777777" w:rsidR="00CF520D" w:rsidRPr="00870284" w:rsidRDefault="00CF520D" w:rsidP="00CF520D">
      <w:pPr>
        <w:spacing w:after="0" w:line="260" w:lineRule="atLeast"/>
        <w:rPr>
          <w:rFonts w:ascii="Arial" w:hAnsi="Arial" w:cs="Arial"/>
          <w:sz w:val="20"/>
          <w:szCs w:val="20"/>
        </w:rPr>
      </w:pPr>
    </w:p>
    <w:bookmarkStart w:id="5" w:name="_Toc437929717" w:displacedByCustomXml="next"/>
    <w:sdt>
      <w:sdtPr>
        <w:rPr>
          <w:rFonts w:ascii="Arial" w:hAnsi="Arial" w:cs="Arial"/>
          <w:sz w:val="20"/>
          <w:szCs w:val="20"/>
        </w:rPr>
        <w:id w:val="-987326765"/>
        <w:docPartObj>
          <w:docPartGallery w:val="Table of Contents"/>
          <w:docPartUnique/>
        </w:docPartObj>
      </w:sdtPr>
      <w:sdtEndPr>
        <w:rPr>
          <w:b/>
          <w:bCs/>
        </w:rPr>
      </w:sdtEndPr>
      <w:sdtContent>
        <w:p w14:paraId="09258796" w14:textId="0F4D9796" w:rsidR="00291F40" w:rsidRPr="00870284" w:rsidRDefault="00291F40" w:rsidP="00697D1F">
          <w:pPr>
            <w:rPr>
              <w:rFonts w:ascii="Arial" w:hAnsi="Arial" w:cs="Arial"/>
              <w:sz w:val="20"/>
              <w:szCs w:val="20"/>
              <w:highlight w:val="yellow"/>
            </w:rPr>
          </w:pPr>
        </w:p>
        <w:p w14:paraId="53CA9709" w14:textId="54D322EC" w:rsidR="00CE6871" w:rsidRDefault="004D100B">
          <w:pPr>
            <w:pStyle w:val="Inhopg1"/>
            <w:tabs>
              <w:tab w:val="left" w:pos="1320"/>
              <w:tab w:val="right" w:leader="dot" w:pos="9062"/>
            </w:tabs>
            <w:rPr>
              <w:rFonts w:eastAsiaTheme="minorEastAsia"/>
              <w:noProof/>
              <w:lang w:eastAsia="nl-NL"/>
            </w:rPr>
          </w:pPr>
          <w:r w:rsidRPr="00870284">
            <w:rPr>
              <w:rFonts w:ascii="Arial" w:hAnsi="Arial" w:cs="Arial"/>
              <w:b/>
              <w:bCs/>
              <w:sz w:val="20"/>
              <w:szCs w:val="20"/>
            </w:rPr>
            <w:fldChar w:fldCharType="begin"/>
          </w:r>
          <w:r w:rsidRPr="00870284">
            <w:rPr>
              <w:rFonts w:ascii="Arial" w:hAnsi="Arial" w:cs="Arial"/>
              <w:b/>
              <w:bCs/>
              <w:sz w:val="20"/>
              <w:szCs w:val="20"/>
            </w:rPr>
            <w:instrText xml:space="preserve"> TOC \o "1-3" \h \z \u </w:instrText>
          </w:r>
          <w:r w:rsidRPr="00870284">
            <w:rPr>
              <w:rFonts w:ascii="Arial" w:hAnsi="Arial" w:cs="Arial"/>
              <w:b/>
              <w:bCs/>
              <w:sz w:val="20"/>
              <w:szCs w:val="20"/>
            </w:rPr>
            <w:fldChar w:fldCharType="separate"/>
          </w:r>
          <w:hyperlink w:anchor="_Toc101784614" w:history="1">
            <w:r w:rsidR="00CE6871" w:rsidRPr="00B33532">
              <w:rPr>
                <w:rStyle w:val="Hyperlink"/>
                <w:rFonts w:ascii="Arial" w:hAnsi="Arial"/>
                <w:b/>
                <w:noProof/>
              </w:rPr>
              <w:t>Bijlage 3A</w:t>
            </w:r>
            <w:r w:rsidR="00CE6871">
              <w:rPr>
                <w:rFonts w:eastAsiaTheme="minorEastAsia"/>
                <w:noProof/>
                <w:lang w:eastAsia="nl-NL"/>
              </w:rPr>
              <w:tab/>
            </w:r>
            <w:r w:rsidR="00CE6871" w:rsidRPr="00B33532">
              <w:rPr>
                <w:rStyle w:val="Hyperlink"/>
                <w:rFonts w:ascii="Arial" w:hAnsi="Arial"/>
                <w:b/>
                <w:noProof/>
              </w:rPr>
              <w:t xml:space="preserve"> Programma van Eisen</w:t>
            </w:r>
            <w:r w:rsidR="00CE6871">
              <w:rPr>
                <w:noProof/>
                <w:webHidden/>
              </w:rPr>
              <w:tab/>
            </w:r>
            <w:r w:rsidR="00CE6871">
              <w:rPr>
                <w:noProof/>
                <w:webHidden/>
              </w:rPr>
              <w:fldChar w:fldCharType="begin"/>
            </w:r>
            <w:r w:rsidR="00CE6871">
              <w:rPr>
                <w:noProof/>
                <w:webHidden/>
              </w:rPr>
              <w:instrText xml:space="preserve"> PAGEREF _Toc101784614 \h </w:instrText>
            </w:r>
            <w:r w:rsidR="00CE6871">
              <w:rPr>
                <w:noProof/>
                <w:webHidden/>
              </w:rPr>
            </w:r>
            <w:r w:rsidR="00CE6871">
              <w:rPr>
                <w:noProof/>
                <w:webHidden/>
              </w:rPr>
              <w:fldChar w:fldCharType="separate"/>
            </w:r>
            <w:r w:rsidR="00CE6871">
              <w:rPr>
                <w:noProof/>
                <w:webHidden/>
              </w:rPr>
              <w:t>1</w:t>
            </w:r>
            <w:r w:rsidR="00CE6871">
              <w:rPr>
                <w:noProof/>
                <w:webHidden/>
              </w:rPr>
              <w:fldChar w:fldCharType="end"/>
            </w:r>
          </w:hyperlink>
        </w:p>
        <w:p w14:paraId="1E1114EE" w14:textId="3808BB74" w:rsidR="00CE6871" w:rsidRDefault="00CE6871">
          <w:pPr>
            <w:pStyle w:val="Inhopg2"/>
            <w:tabs>
              <w:tab w:val="left" w:pos="660"/>
              <w:tab w:val="right" w:leader="dot" w:pos="9062"/>
            </w:tabs>
            <w:rPr>
              <w:rFonts w:eastAsiaTheme="minorEastAsia"/>
              <w:noProof/>
              <w:lang w:eastAsia="nl-NL"/>
            </w:rPr>
          </w:pPr>
          <w:hyperlink w:anchor="_Toc101784615" w:history="1">
            <w:r w:rsidRPr="00B33532">
              <w:rPr>
                <w:rStyle w:val="Hyperlink"/>
                <w:rFonts w:ascii="Arial" w:hAnsi="Arial"/>
                <w:noProof/>
              </w:rPr>
              <w:t>1.</w:t>
            </w:r>
            <w:r>
              <w:rPr>
                <w:rFonts w:eastAsiaTheme="minorEastAsia"/>
                <w:noProof/>
                <w:lang w:eastAsia="nl-NL"/>
              </w:rPr>
              <w:tab/>
            </w:r>
            <w:r w:rsidRPr="00B33532">
              <w:rPr>
                <w:rStyle w:val="Hyperlink"/>
                <w:rFonts w:ascii="Arial" w:hAnsi="Arial"/>
                <w:noProof/>
              </w:rPr>
              <w:t>Functionaliteiten</w:t>
            </w:r>
            <w:r>
              <w:rPr>
                <w:noProof/>
                <w:webHidden/>
              </w:rPr>
              <w:tab/>
            </w:r>
            <w:r>
              <w:rPr>
                <w:noProof/>
                <w:webHidden/>
              </w:rPr>
              <w:fldChar w:fldCharType="begin"/>
            </w:r>
            <w:r>
              <w:rPr>
                <w:noProof/>
                <w:webHidden/>
              </w:rPr>
              <w:instrText xml:space="preserve"> PAGEREF _Toc101784615 \h </w:instrText>
            </w:r>
            <w:r>
              <w:rPr>
                <w:noProof/>
                <w:webHidden/>
              </w:rPr>
            </w:r>
            <w:r>
              <w:rPr>
                <w:noProof/>
                <w:webHidden/>
              </w:rPr>
              <w:fldChar w:fldCharType="separate"/>
            </w:r>
            <w:r>
              <w:rPr>
                <w:noProof/>
                <w:webHidden/>
              </w:rPr>
              <w:t>2</w:t>
            </w:r>
            <w:r>
              <w:rPr>
                <w:noProof/>
                <w:webHidden/>
              </w:rPr>
              <w:fldChar w:fldCharType="end"/>
            </w:r>
          </w:hyperlink>
        </w:p>
        <w:p w14:paraId="105CAE14" w14:textId="18220BE3" w:rsidR="00CE6871" w:rsidRDefault="00CE6871">
          <w:pPr>
            <w:pStyle w:val="Inhopg3"/>
            <w:rPr>
              <w:rFonts w:eastAsiaTheme="minorEastAsia"/>
              <w:noProof/>
              <w:lang w:eastAsia="nl-NL"/>
            </w:rPr>
          </w:pPr>
          <w:hyperlink w:anchor="_Toc101784616" w:history="1">
            <w:r w:rsidRPr="00B33532">
              <w:rPr>
                <w:rStyle w:val="Hyperlink"/>
                <w:rFonts w:ascii="Arial" w:hAnsi="Arial"/>
                <w:noProof/>
              </w:rPr>
              <w:t>1.1.</w:t>
            </w:r>
            <w:r>
              <w:rPr>
                <w:rFonts w:eastAsiaTheme="minorEastAsia"/>
                <w:noProof/>
                <w:lang w:eastAsia="nl-NL"/>
              </w:rPr>
              <w:tab/>
            </w:r>
            <w:r w:rsidRPr="00B33532">
              <w:rPr>
                <w:rStyle w:val="Hyperlink"/>
                <w:rFonts w:ascii="Arial" w:hAnsi="Arial"/>
                <w:noProof/>
              </w:rPr>
              <w:t>Algemeen</w:t>
            </w:r>
            <w:r>
              <w:rPr>
                <w:noProof/>
                <w:webHidden/>
              </w:rPr>
              <w:tab/>
            </w:r>
            <w:r>
              <w:rPr>
                <w:noProof/>
                <w:webHidden/>
              </w:rPr>
              <w:fldChar w:fldCharType="begin"/>
            </w:r>
            <w:r>
              <w:rPr>
                <w:noProof/>
                <w:webHidden/>
              </w:rPr>
              <w:instrText xml:space="preserve"> PAGEREF _Toc101784616 \h </w:instrText>
            </w:r>
            <w:r>
              <w:rPr>
                <w:noProof/>
                <w:webHidden/>
              </w:rPr>
            </w:r>
            <w:r>
              <w:rPr>
                <w:noProof/>
                <w:webHidden/>
              </w:rPr>
              <w:fldChar w:fldCharType="separate"/>
            </w:r>
            <w:r>
              <w:rPr>
                <w:noProof/>
                <w:webHidden/>
              </w:rPr>
              <w:t>2</w:t>
            </w:r>
            <w:r>
              <w:rPr>
                <w:noProof/>
                <w:webHidden/>
              </w:rPr>
              <w:fldChar w:fldCharType="end"/>
            </w:r>
          </w:hyperlink>
        </w:p>
        <w:p w14:paraId="4E8EF0E8" w14:textId="1E193384" w:rsidR="00CE6871" w:rsidRDefault="00CE6871">
          <w:pPr>
            <w:pStyle w:val="Inhopg3"/>
            <w:rPr>
              <w:rFonts w:eastAsiaTheme="minorEastAsia"/>
              <w:noProof/>
              <w:lang w:eastAsia="nl-NL"/>
            </w:rPr>
          </w:pPr>
          <w:hyperlink w:anchor="_Toc101784617" w:history="1">
            <w:r w:rsidRPr="00B33532">
              <w:rPr>
                <w:rStyle w:val="Hyperlink"/>
                <w:rFonts w:ascii="Arial" w:hAnsi="Arial"/>
                <w:noProof/>
              </w:rPr>
              <w:t>1.2.</w:t>
            </w:r>
            <w:r>
              <w:rPr>
                <w:rFonts w:eastAsiaTheme="minorEastAsia"/>
                <w:noProof/>
                <w:lang w:eastAsia="nl-NL"/>
              </w:rPr>
              <w:tab/>
            </w:r>
            <w:r w:rsidRPr="00B33532">
              <w:rPr>
                <w:rStyle w:val="Hyperlink"/>
                <w:rFonts w:ascii="Arial" w:hAnsi="Arial"/>
                <w:noProof/>
              </w:rPr>
              <w:t>Objectregistratie</w:t>
            </w:r>
            <w:r>
              <w:rPr>
                <w:noProof/>
                <w:webHidden/>
              </w:rPr>
              <w:tab/>
            </w:r>
            <w:r>
              <w:rPr>
                <w:noProof/>
                <w:webHidden/>
              </w:rPr>
              <w:fldChar w:fldCharType="begin"/>
            </w:r>
            <w:r>
              <w:rPr>
                <w:noProof/>
                <w:webHidden/>
              </w:rPr>
              <w:instrText xml:space="preserve"> PAGEREF _Toc101784617 \h </w:instrText>
            </w:r>
            <w:r>
              <w:rPr>
                <w:noProof/>
                <w:webHidden/>
              </w:rPr>
            </w:r>
            <w:r>
              <w:rPr>
                <w:noProof/>
                <w:webHidden/>
              </w:rPr>
              <w:fldChar w:fldCharType="separate"/>
            </w:r>
            <w:r>
              <w:rPr>
                <w:noProof/>
                <w:webHidden/>
              </w:rPr>
              <w:t>2</w:t>
            </w:r>
            <w:r>
              <w:rPr>
                <w:noProof/>
                <w:webHidden/>
              </w:rPr>
              <w:fldChar w:fldCharType="end"/>
            </w:r>
          </w:hyperlink>
        </w:p>
        <w:p w14:paraId="5CBCE499" w14:textId="30A7E67C" w:rsidR="00CE6871" w:rsidRDefault="00CE6871">
          <w:pPr>
            <w:pStyle w:val="Inhopg3"/>
            <w:rPr>
              <w:rFonts w:eastAsiaTheme="minorEastAsia"/>
              <w:noProof/>
              <w:lang w:eastAsia="nl-NL"/>
            </w:rPr>
          </w:pPr>
          <w:hyperlink w:anchor="_Toc101784618" w:history="1">
            <w:r w:rsidRPr="00B33532">
              <w:rPr>
                <w:rStyle w:val="Hyperlink"/>
                <w:rFonts w:ascii="Arial" w:hAnsi="Arial"/>
                <w:noProof/>
              </w:rPr>
              <w:t>1.3.</w:t>
            </w:r>
            <w:r>
              <w:rPr>
                <w:rFonts w:eastAsiaTheme="minorEastAsia"/>
                <w:noProof/>
                <w:lang w:eastAsia="nl-NL"/>
              </w:rPr>
              <w:tab/>
            </w:r>
            <w:r w:rsidRPr="00B33532">
              <w:rPr>
                <w:rStyle w:val="Hyperlink"/>
                <w:rFonts w:ascii="Arial" w:hAnsi="Arial"/>
                <w:noProof/>
              </w:rPr>
              <w:t>Subjecten</w:t>
            </w:r>
            <w:r>
              <w:rPr>
                <w:noProof/>
                <w:webHidden/>
              </w:rPr>
              <w:tab/>
            </w:r>
            <w:r>
              <w:rPr>
                <w:noProof/>
                <w:webHidden/>
              </w:rPr>
              <w:fldChar w:fldCharType="begin"/>
            </w:r>
            <w:r>
              <w:rPr>
                <w:noProof/>
                <w:webHidden/>
              </w:rPr>
              <w:instrText xml:space="preserve"> PAGEREF _Toc101784618 \h </w:instrText>
            </w:r>
            <w:r>
              <w:rPr>
                <w:noProof/>
                <w:webHidden/>
              </w:rPr>
            </w:r>
            <w:r>
              <w:rPr>
                <w:noProof/>
                <w:webHidden/>
              </w:rPr>
              <w:fldChar w:fldCharType="separate"/>
            </w:r>
            <w:r>
              <w:rPr>
                <w:noProof/>
                <w:webHidden/>
              </w:rPr>
              <w:t>2</w:t>
            </w:r>
            <w:r>
              <w:rPr>
                <w:noProof/>
                <w:webHidden/>
              </w:rPr>
              <w:fldChar w:fldCharType="end"/>
            </w:r>
          </w:hyperlink>
        </w:p>
        <w:p w14:paraId="559AA623" w14:textId="7F2AD738" w:rsidR="00CE6871" w:rsidRDefault="00CE6871">
          <w:pPr>
            <w:pStyle w:val="Inhopg3"/>
            <w:rPr>
              <w:rFonts w:eastAsiaTheme="minorEastAsia"/>
              <w:noProof/>
              <w:lang w:eastAsia="nl-NL"/>
            </w:rPr>
          </w:pPr>
          <w:hyperlink w:anchor="_Toc101784619" w:history="1">
            <w:r w:rsidRPr="00B33532">
              <w:rPr>
                <w:rStyle w:val="Hyperlink"/>
                <w:rFonts w:ascii="Arial" w:hAnsi="Arial"/>
                <w:noProof/>
              </w:rPr>
              <w:t>1.4.</w:t>
            </w:r>
            <w:r>
              <w:rPr>
                <w:rFonts w:eastAsiaTheme="minorEastAsia"/>
                <w:noProof/>
                <w:lang w:eastAsia="nl-NL"/>
              </w:rPr>
              <w:tab/>
            </w:r>
            <w:r w:rsidRPr="00B33532">
              <w:rPr>
                <w:rStyle w:val="Hyperlink"/>
                <w:rFonts w:ascii="Arial" w:hAnsi="Arial"/>
                <w:noProof/>
              </w:rPr>
              <w:t>Geoviewer</w:t>
            </w:r>
            <w:r>
              <w:rPr>
                <w:noProof/>
                <w:webHidden/>
              </w:rPr>
              <w:tab/>
            </w:r>
            <w:r>
              <w:rPr>
                <w:noProof/>
                <w:webHidden/>
              </w:rPr>
              <w:fldChar w:fldCharType="begin"/>
            </w:r>
            <w:r>
              <w:rPr>
                <w:noProof/>
                <w:webHidden/>
              </w:rPr>
              <w:instrText xml:space="preserve"> PAGEREF _Toc101784619 \h </w:instrText>
            </w:r>
            <w:r>
              <w:rPr>
                <w:noProof/>
                <w:webHidden/>
              </w:rPr>
            </w:r>
            <w:r>
              <w:rPr>
                <w:noProof/>
                <w:webHidden/>
              </w:rPr>
              <w:fldChar w:fldCharType="separate"/>
            </w:r>
            <w:r>
              <w:rPr>
                <w:noProof/>
                <w:webHidden/>
              </w:rPr>
              <w:t>3</w:t>
            </w:r>
            <w:r>
              <w:rPr>
                <w:noProof/>
                <w:webHidden/>
              </w:rPr>
              <w:fldChar w:fldCharType="end"/>
            </w:r>
          </w:hyperlink>
        </w:p>
        <w:p w14:paraId="28E45D6A" w14:textId="765F8456" w:rsidR="00CE6871" w:rsidRDefault="00CE6871">
          <w:pPr>
            <w:pStyle w:val="Inhopg3"/>
            <w:rPr>
              <w:rFonts w:eastAsiaTheme="minorEastAsia"/>
              <w:noProof/>
              <w:lang w:eastAsia="nl-NL"/>
            </w:rPr>
          </w:pPr>
          <w:hyperlink w:anchor="_Toc101784620" w:history="1">
            <w:r w:rsidRPr="00B33532">
              <w:rPr>
                <w:rStyle w:val="Hyperlink"/>
                <w:rFonts w:ascii="Arial" w:hAnsi="Arial"/>
                <w:noProof/>
              </w:rPr>
              <w:t>1.5.</w:t>
            </w:r>
            <w:r>
              <w:rPr>
                <w:rFonts w:eastAsiaTheme="minorEastAsia"/>
                <w:noProof/>
                <w:lang w:eastAsia="nl-NL"/>
              </w:rPr>
              <w:tab/>
            </w:r>
            <w:r w:rsidRPr="00B33532">
              <w:rPr>
                <w:rStyle w:val="Hyperlink"/>
                <w:rFonts w:ascii="Arial" w:hAnsi="Arial"/>
                <w:noProof/>
              </w:rPr>
              <w:t>Procesondersteuning</w:t>
            </w:r>
            <w:r>
              <w:rPr>
                <w:noProof/>
                <w:webHidden/>
              </w:rPr>
              <w:tab/>
            </w:r>
            <w:r>
              <w:rPr>
                <w:noProof/>
                <w:webHidden/>
              </w:rPr>
              <w:fldChar w:fldCharType="begin"/>
            </w:r>
            <w:r>
              <w:rPr>
                <w:noProof/>
                <w:webHidden/>
              </w:rPr>
              <w:instrText xml:space="preserve"> PAGEREF _Toc101784620 \h </w:instrText>
            </w:r>
            <w:r>
              <w:rPr>
                <w:noProof/>
                <w:webHidden/>
              </w:rPr>
            </w:r>
            <w:r>
              <w:rPr>
                <w:noProof/>
                <w:webHidden/>
              </w:rPr>
              <w:fldChar w:fldCharType="separate"/>
            </w:r>
            <w:r>
              <w:rPr>
                <w:noProof/>
                <w:webHidden/>
              </w:rPr>
              <w:t>3</w:t>
            </w:r>
            <w:r>
              <w:rPr>
                <w:noProof/>
                <w:webHidden/>
              </w:rPr>
              <w:fldChar w:fldCharType="end"/>
            </w:r>
          </w:hyperlink>
        </w:p>
        <w:p w14:paraId="5BE07709" w14:textId="3389E0D0" w:rsidR="00CE6871" w:rsidRDefault="00CE6871">
          <w:pPr>
            <w:pStyle w:val="Inhopg3"/>
            <w:rPr>
              <w:rFonts w:eastAsiaTheme="minorEastAsia"/>
              <w:noProof/>
              <w:lang w:eastAsia="nl-NL"/>
            </w:rPr>
          </w:pPr>
          <w:hyperlink w:anchor="_Toc101784621" w:history="1">
            <w:r w:rsidRPr="00B33532">
              <w:rPr>
                <w:rStyle w:val="Hyperlink"/>
                <w:rFonts w:ascii="Arial" w:hAnsi="Arial"/>
                <w:noProof/>
              </w:rPr>
              <w:t>1.6.</w:t>
            </w:r>
            <w:r>
              <w:rPr>
                <w:rFonts w:eastAsiaTheme="minorEastAsia"/>
                <w:noProof/>
                <w:lang w:eastAsia="nl-NL"/>
              </w:rPr>
              <w:tab/>
            </w:r>
            <w:r w:rsidRPr="00B33532">
              <w:rPr>
                <w:rStyle w:val="Hyperlink"/>
                <w:rFonts w:ascii="Arial" w:hAnsi="Arial"/>
                <w:noProof/>
              </w:rPr>
              <w:t>Digitaal Stelsel Omgevingswet</w:t>
            </w:r>
            <w:r>
              <w:rPr>
                <w:noProof/>
                <w:webHidden/>
              </w:rPr>
              <w:tab/>
            </w:r>
            <w:r>
              <w:rPr>
                <w:noProof/>
                <w:webHidden/>
              </w:rPr>
              <w:fldChar w:fldCharType="begin"/>
            </w:r>
            <w:r>
              <w:rPr>
                <w:noProof/>
                <w:webHidden/>
              </w:rPr>
              <w:instrText xml:space="preserve"> PAGEREF _Toc101784621 \h </w:instrText>
            </w:r>
            <w:r>
              <w:rPr>
                <w:noProof/>
                <w:webHidden/>
              </w:rPr>
            </w:r>
            <w:r>
              <w:rPr>
                <w:noProof/>
                <w:webHidden/>
              </w:rPr>
              <w:fldChar w:fldCharType="separate"/>
            </w:r>
            <w:r>
              <w:rPr>
                <w:noProof/>
                <w:webHidden/>
              </w:rPr>
              <w:t>4</w:t>
            </w:r>
            <w:r>
              <w:rPr>
                <w:noProof/>
                <w:webHidden/>
              </w:rPr>
              <w:fldChar w:fldCharType="end"/>
            </w:r>
          </w:hyperlink>
        </w:p>
        <w:p w14:paraId="4D4371B4" w14:textId="62B75796" w:rsidR="00CE6871" w:rsidRDefault="00CE6871">
          <w:pPr>
            <w:pStyle w:val="Inhopg3"/>
            <w:rPr>
              <w:rFonts w:eastAsiaTheme="minorEastAsia"/>
              <w:noProof/>
              <w:lang w:eastAsia="nl-NL"/>
            </w:rPr>
          </w:pPr>
          <w:hyperlink w:anchor="_Toc101784622" w:history="1">
            <w:r w:rsidRPr="00B33532">
              <w:rPr>
                <w:rStyle w:val="Hyperlink"/>
                <w:rFonts w:ascii="Arial" w:hAnsi="Arial"/>
                <w:noProof/>
              </w:rPr>
              <w:t>1.7.</w:t>
            </w:r>
            <w:r>
              <w:rPr>
                <w:rFonts w:eastAsiaTheme="minorEastAsia"/>
                <w:noProof/>
                <w:lang w:eastAsia="nl-NL"/>
              </w:rPr>
              <w:tab/>
            </w:r>
            <w:r w:rsidRPr="00B33532">
              <w:rPr>
                <w:rStyle w:val="Hyperlink"/>
                <w:rFonts w:ascii="Arial" w:hAnsi="Arial"/>
                <w:noProof/>
              </w:rPr>
              <w:t>Documentmanagement</w:t>
            </w:r>
            <w:r>
              <w:rPr>
                <w:noProof/>
                <w:webHidden/>
              </w:rPr>
              <w:tab/>
            </w:r>
            <w:r>
              <w:rPr>
                <w:noProof/>
                <w:webHidden/>
              </w:rPr>
              <w:fldChar w:fldCharType="begin"/>
            </w:r>
            <w:r>
              <w:rPr>
                <w:noProof/>
                <w:webHidden/>
              </w:rPr>
              <w:instrText xml:space="preserve"> PAGEREF _Toc101784622 \h </w:instrText>
            </w:r>
            <w:r>
              <w:rPr>
                <w:noProof/>
                <w:webHidden/>
              </w:rPr>
            </w:r>
            <w:r>
              <w:rPr>
                <w:noProof/>
                <w:webHidden/>
              </w:rPr>
              <w:fldChar w:fldCharType="separate"/>
            </w:r>
            <w:r>
              <w:rPr>
                <w:noProof/>
                <w:webHidden/>
              </w:rPr>
              <w:t>4</w:t>
            </w:r>
            <w:r>
              <w:rPr>
                <w:noProof/>
                <w:webHidden/>
              </w:rPr>
              <w:fldChar w:fldCharType="end"/>
            </w:r>
          </w:hyperlink>
        </w:p>
        <w:p w14:paraId="2F6DF3A3" w14:textId="5EAEB678" w:rsidR="00CE6871" w:rsidRDefault="00CE6871">
          <w:pPr>
            <w:pStyle w:val="Inhopg3"/>
            <w:rPr>
              <w:rFonts w:eastAsiaTheme="minorEastAsia"/>
              <w:noProof/>
              <w:lang w:eastAsia="nl-NL"/>
            </w:rPr>
          </w:pPr>
          <w:hyperlink w:anchor="_Toc101784623" w:history="1">
            <w:r w:rsidRPr="00B33532">
              <w:rPr>
                <w:rStyle w:val="Hyperlink"/>
                <w:rFonts w:ascii="Arial" w:hAnsi="Arial"/>
                <w:noProof/>
              </w:rPr>
              <w:t>1.8.</w:t>
            </w:r>
            <w:r>
              <w:rPr>
                <w:rFonts w:eastAsiaTheme="minorEastAsia"/>
                <w:noProof/>
                <w:lang w:eastAsia="nl-NL"/>
              </w:rPr>
              <w:tab/>
            </w:r>
            <w:r w:rsidRPr="00B33532">
              <w:rPr>
                <w:rStyle w:val="Hyperlink"/>
                <w:rFonts w:ascii="Arial" w:hAnsi="Arial"/>
                <w:noProof/>
              </w:rPr>
              <w:t>Leges</w:t>
            </w:r>
            <w:r>
              <w:rPr>
                <w:noProof/>
                <w:webHidden/>
              </w:rPr>
              <w:tab/>
            </w:r>
            <w:r>
              <w:rPr>
                <w:noProof/>
                <w:webHidden/>
              </w:rPr>
              <w:fldChar w:fldCharType="begin"/>
            </w:r>
            <w:r>
              <w:rPr>
                <w:noProof/>
                <w:webHidden/>
              </w:rPr>
              <w:instrText xml:space="preserve"> PAGEREF _Toc101784623 \h </w:instrText>
            </w:r>
            <w:r>
              <w:rPr>
                <w:noProof/>
                <w:webHidden/>
              </w:rPr>
            </w:r>
            <w:r>
              <w:rPr>
                <w:noProof/>
                <w:webHidden/>
              </w:rPr>
              <w:fldChar w:fldCharType="separate"/>
            </w:r>
            <w:r>
              <w:rPr>
                <w:noProof/>
                <w:webHidden/>
              </w:rPr>
              <w:t>4</w:t>
            </w:r>
            <w:r>
              <w:rPr>
                <w:noProof/>
                <w:webHidden/>
              </w:rPr>
              <w:fldChar w:fldCharType="end"/>
            </w:r>
          </w:hyperlink>
        </w:p>
        <w:p w14:paraId="2828879D" w14:textId="0E479A32" w:rsidR="00CE6871" w:rsidRDefault="00CE6871">
          <w:pPr>
            <w:pStyle w:val="Inhopg3"/>
            <w:rPr>
              <w:rFonts w:eastAsiaTheme="minorEastAsia"/>
              <w:noProof/>
              <w:lang w:eastAsia="nl-NL"/>
            </w:rPr>
          </w:pPr>
          <w:hyperlink w:anchor="_Toc101784624" w:history="1">
            <w:r w:rsidRPr="00B33532">
              <w:rPr>
                <w:rStyle w:val="Hyperlink"/>
                <w:rFonts w:ascii="Arial" w:hAnsi="Arial"/>
                <w:noProof/>
              </w:rPr>
              <w:t>1.9.</w:t>
            </w:r>
            <w:r>
              <w:rPr>
                <w:rFonts w:eastAsiaTheme="minorEastAsia"/>
                <w:noProof/>
                <w:lang w:eastAsia="nl-NL"/>
              </w:rPr>
              <w:tab/>
            </w:r>
            <w:r w:rsidRPr="00B33532">
              <w:rPr>
                <w:rStyle w:val="Hyperlink"/>
                <w:rFonts w:ascii="Arial" w:hAnsi="Arial"/>
                <w:noProof/>
              </w:rPr>
              <w:t>Toezicht en handhaving</w:t>
            </w:r>
            <w:r>
              <w:rPr>
                <w:noProof/>
                <w:webHidden/>
              </w:rPr>
              <w:tab/>
            </w:r>
            <w:r>
              <w:rPr>
                <w:noProof/>
                <w:webHidden/>
              </w:rPr>
              <w:fldChar w:fldCharType="begin"/>
            </w:r>
            <w:r>
              <w:rPr>
                <w:noProof/>
                <w:webHidden/>
              </w:rPr>
              <w:instrText xml:space="preserve"> PAGEREF _Toc101784624 \h </w:instrText>
            </w:r>
            <w:r>
              <w:rPr>
                <w:noProof/>
                <w:webHidden/>
              </w:rPr>
            </w:r>
            <w:r>
              <w:rPr>
                <w:noProof/>
                <w:webHidden/>
              </w:rPr>
              <w:fldChar w:fldCharType="separate"/>
            </w:r>
            <w:r>
              <w:rPr>
                <w:noProof/>
                <w:webHidden/>
              </w:rPr>
              <w:t>5</w:t>
            </w:r>
            <w:r>
              <w:rPr>
                <w:noProof/>
                <w:webHidden/>
              </w:rPr>
              <w:fldChar w:fldCharType="end"/>
            </w:r>
          </w:hyperlink>
        </w:p>
        <w:p w14:paraId="35E74BE1" w14:textId="29A7D6F8" w:rsidR="00CE6871" w:rsidRDefault="00CE6871">
          <w:pPr>
            <w:pStyle w:val="Inhopg3"/>
            <w:rPr>
              <w:rFonts w:eastAsiaTheme="minorEastAsia"/>
              <w:noProof/>
              <w:lang w:eastAsia="nl-NL"/>
            </w:rPr>
          </w:pPr>
          <w:hyperlink w:anchor="_Toc101784625" w:history="1">
            <w:r w:rsidRPr="00B33532">
              <w:rPr>
                <w:rStyle w:val="Hyperlink"/>
                <w:rFonts w:ascii="Arial" w:hAnsi="Arial"/>
                <w:noProof/>
              </w:rPr>
              <w:t>1.10.</w:t>
            </w:r>
            <w:r>
              <w:rPr>
                <w:rFonts w:eastAsiaTheme="minorEastAsia"/>
                <w:noProof/>
                <w:lang w:eastAsia="nl-NL"/>
              </w:rPr>
              <w:tab/>
            </w:r>
            <w:r w:rsidRPr="00B33532">
              <w:rPr>
                <w:rStyle w:val="Hyperlink"/>
                <w:rFonts w:ascii="Arial" w:hAnsi="Arial"/>
                <w:noProof/>
              </w:rPr>
              <w:t>Mobiel toezicht</w:t>
            </w:r>
            <w:r>
              <w:rPr>
                <w:noProof/>
                <w:webHidden/>
              </w:rPr>
              <w:tab/>
            </w:r>
            <w:r>
              <w:rPr>
                <w:noProof/>
                <w:webHidden/>
              </w:rPr>
              <w:fldChar w:fldCharType="begin"/>
            </w:r>
            <w:r>
              <w:rPr>
                <w:noProof/>
                <w:webHidden/>
              </w:rPr>
              <w:instrText xml:space="preserve"> PAGEREF _Toc101784625 \h </w:instrText>
            </w:r>
            <w:r>
              <w:rPr>
                <w:noProof/>
                <w:webHidden/>
              </w:rPr>
            </w:r>
            <w:r>
              <w:rPr>
                <w:noProof/>
                <w:webHidden/>
              </w:rPr>
              <w:fldChar w:fldCharType="separate"/>
            </w:r>
            <w:r>
              <w:rPr>
                <w:noProof/>
                <w:webHidden/>
              </w:rPr>
              <w:t>5</w:t>
            </w:r>
            <w:r>
              <w:rPr>
                <w:noProof/>
                <w:webHidden/>
              </w:rPr>
              <w:fldChar w:fldCharType="end"/>
            </w:r>
          </w:hyperlink>
        </w:p>
        <w:p w14:paraId="0556D946" w14:textId="76B20428" w:rsidR="00CE6871" w:rsidRDefault="00CE6871">
          <w:pPr>
            <w:pStyle w:val="Inhopg3"/>
            <w:rPr>
              <w:rFonts w:eastAsiaTheme="minorEastAsia"/>
              <w:noProof/>
              <w:lang w:eastAsia="nl-NL"/>
            </w:rPr>
          </w:pPr>
          <w:hyperlink w:anchor="_Toc101784626" w:history="1">
            <w:r w:rsidRPr="00B33532">
              <w:rPr>
                <w:rStyle w:val="Hyperlink"/>
                <w:rFonts w:ascii="Arial" w:hAnsi="Arial"/>
                <w:noProof/>
              </w:rPr>
              <w:t>1.11.</w:t>
            </w:r>
            <w:r>
              <w:rPr>
                <w:rFonts w:eastAsiaTheme="minorEastAsia"/>
                <w:noProof/>
                <w:lang w:eastAsia="nl-NL"/>
              </w:rPr>
              <w:tab/>
            </w:r>
            <w:r w:rsidRPr="00B33532">
              <w:rPr>
                <w:rStyle w:val="Hyperlink"/>
                <w:rFonts w:ascii="Arial" w:hAnsi="Arial"/>
                <w:noProof/>
              </w:rPr>
              <w:t>Ketenportaal</w:t>
            </w:r>
            <w:r>
              <w:rPr>
                <w:noProof/>
                <w:webHidden/>
              </w:rPr>
              <w:tab/>
            </w:r>
            <w:r>
              <w:rPr>
                <w:noProof/>
                <w:webHidden/>
              </w:rPr>
              <w:fldChar w:fldCharType="begin"/>
            </w:r>
            <w:r>
              <w:rPr>
                <w:noProof/>
                <w:webHidden/>
              </w:rPr>
              <w:instrText xml:space="preserve"> PAGEREF _Toc101784626 \h </w:instrText>
            </w:r>
            <w:r>
              <w:rPr>
                <w:noProof/>
                <w:webHidden/>
              </w:rPr>
            </w:r>
            <w:r>
              <w:rPr>
                <w:noProof/>
                <w:webHidden/>
              </w:rPr>
              <w:fldChar w:fldCharType="separate"/>
            </w:r>
            <w:r>
              <w:rPr>
                <w:noProof/>
                <w:webHidden/>
              </w:rPr>
              <w:t>5</w:t>
            </w:r>
            <w:r>
              <w:rPr>
                <w:noProof/>
                <w:webHidden/>
              </w:rPr>
              <w:fldChar w:fldCharType="end"/>
            </w:r>
          </w:hyperlink>
        </w:p>
        <w:p w14:paraId="6FDA006F" w14:textId="5DC2BC4C" w:rsidR="00CE6871" w:rsidRDefault="00CE6871">
          <w:pPr>
            <w:pStyle w:val="Inhopg3"/>
            <w:rPr>
              <w:rFonts w:eastAsiaTheme="minorEastAsia"/>
              <w:noProof/>
              <w:lang w:eastAsia="nl-NL"/>
            </w:rPr>
          </w:pPr>
          <w:hyperlink w:anchor="_Toc101784627" w:history="1">
            <w:r w:rsidRPr="00B33532">
              <w:rPr>
                <w:rStyle w:val="Hyperlink"/>
                <w:rFonts w:ascii="Arial" w:hAnsi="Arial"/>
                <w:noProof/>
              </w:rPr>
              <w:t>1.12.</w:t>
            </w:r>
            <w:r>
              <w:rPr>
                <w:rFonts w:eastAsiaTheme="minorEastAsia"/>
                <w:noProof/>
                <w:lang w:eastAsia="nl-NL"/>
              </w:rPr>
              <w:tab/>
            </w:r>
            <w:r w:rsidRPr="00B33532">
              <w:rPr>
                <w:rStyle w:val="Hyperlink"/>
                <w:rFonts w:ascii="Arial" w:hAnsi="Arial"/>
                <w:noProof/>
              </w:rPr>
              <w:t>Rapportages</w:t>
            </w:r>
            <w:r>
              <w:rPr>
                <w:noProof/>
                <w:webHidden/>
              </w:rPr>
              <w:tab/>
            </w:r>
            <w:r>
              <w:rPr>
                <w:noProof/>
                <w:webHidden/>
              </w:rPr>
              <w:fldChar w:fldCharType="begin"/>
            </w:r>
            <w:r>
              <w:rPr>
                <w:noProof/>
                <w:webHidden/>
              </w:rPr>
              <w:instrText xml:space="preserve"> PAGEREF _Toc101784627 \h </w:instrText>
            </w:r>
            <w:r>
              <w:rPr>
                <w:noProof/>
                <w:webHidden/>
              </w:rPr>
            </w:r>
            <w:r>
              <w:rPr>
                <w:noProof/>
                <w:webHidden/>
              </w:rPr>
              <w:fldChar w:fldCharType="separate"/>
            </w:r>
            <w:r>
              <w:rPr>
                <w:noProof/>
                <w:webHidden/>
              </w:rPr>
              <w:t>6</w:t>
            </w:r>
            <w:r>
              <w:rPr>
                <w:noProof/>
                <w:webHidden/>
              </w:rPr>
              <w:fldChar w:fldCharType="end"/>
            </w:r>
          </w:hyperlink>
        </w:p>
        <w:p w14:paraId="194F9066" w14:textId="22AD2491" w:rsidR="00CE6871" w:rsidRDefault="00CE6871">
          <w:pPr>
            <w:pStyle w:val="Inhopg3"/>
            <w:rPr>
              <w:rFonts w:eastAsiaTheme="minorEastAsia"/>
              <w:noProof/>
              <w:lang w:eastAsia="nl-NL"/>
            </w:rPr>
          </w:pPr>
          <w:hyperlink w:anchor="_Toc101784628" w:history="1">
            <w:r w:rsidRPr="00B33532">
              <w:rPr>
                <w:rStyle w:val="Hyperlink"/>
                <w:rFonts w:ascii="Arial" w:hAnsi="Arial"/>
                <w:noProof/>
              </w:rPr>
              <w:t>1.13.</w:t>
            </w:r>
            <w:r>
              <w:rPr>
                <w:rFonts w:eastAsiaTheme="minorEastAsia"/>
                <w:noProof/>
                <w:lang w:eastAsia="nl-NL"/>
              </w:rPr>
              <w:tab/>
            </w:r>
            <w:r w:rsidRPr="00B33532">
              <w:rPr>
                <w:rStyle w:val="Hyperlink"/>
                <w:rFonts w:ascii="Arial" w:hAnsi="Arial"/>
                <w:noProof/>
              </w:rPr>
              <w:t>Documentcreatie</w:t>
            </w:r>
            <w:r>
              <w:rPr>
                <w:noProof/>
                <w:webHidden/>
              </w:rPr>
              <w:tab/>
            </w:r>
            <w:r>
              <w:rPr>
                <w:noProof/>
                <w:webHidden/>
              </w:rPr>
              <w:fldChar w:fldCharType="begin"/>
            </w:r>
            <w:r>
              <w:rPr>
                <w:noProof/>
                <w:webHidden/>
              </w:rPr>
              <w:instrText xml:space="preserve"> PAGEREF _Toc101784628 \h </w:instrText>
            </w:r>
            <w:r>
              <w:rPr>
                <w:noProof/>
                <w:webHidden/>
              </w:rPr>
            </w:r>
            <w:r>
              <w:rPr>
                <w:noProof/>
                <w:webHidden/>
              </w:rPr>
              <w:fldChar w:fldCharType="separate"/>
            </w:r>
            <w:r>
              <w:rPr>
                <w:noProof/>
                <w:webHidden/>
              </w:rPr>
              <w:t>6</w:t>
            </w:r>
            <w:r>
              <w:rPr>
                <w:noProof/>
                <w:webHidden/>
              </w:rPr>
              <w:fldChar w:fldCharType="end"/>
            </w:r>
          </w:hyperlink>
        </w:p>
        <w:p w14:paraId="1C634617" w14:textId="6EE59C88" w:rsidR="00CE6871" w:rsidRDefault="00CE6871">
          <w:pPr>
            <w:pStyle w:val="Inhopg3"/>
            <w:rPr>
              <w:rFonts w:eastAsiaTheme="minorEastAsia"/>
              <w:noProof/>
              <w:lang w:eastAsia="nl-NL"/>
            </w:rPr>
          </w:pPr>
          <w:hyperlink w:anchor="_Toc101784629" w:history="1">
            <w:r w:rsidRPr="00B33532">
              <w:rPr>
                <w:rStyle w:val="Hyperlink"/>
                <w:rFonts w:ascii="Arial" w:hAnsi="Arial"/>
                <w:noProof/>
              </w:rPr>
              <w:t>1.14.</w:t>
            </w:r>
            <w:r>
              <w:rPr>
                <w:rFonts w:eastAsiaTheme="minorEastAsia"/>
                <w:noProof/>
                <w:lang w:eastAsia="nl-NL"/>
              </w:rPr>
              <w:tab/>
            </w:r>
            <w:r w:rsidRPr="00B33532">
              <w:rPr>
                <w:rStyle w:val="Hyperlink"/>
                <w:rFonts w:ascii="Arial" w:hAnsi="Arial"/>
                <w:noProof/>
              </w:rPr>
              <w:t>Zoeken en vinden</w:t>
            </w:r>
            <w:r>
              <w:rPr>
                <w:noProof/>
                <w:webHidden/>
              </w:rPr>
              <w:tab/>
            </w:r>
            <w:r>
              <w:rPr>
                <w:noProof/>
                <w:webHidden/>
              </w:rPr>
              <w:fldChar w:fldCharType="begin"/>
            </w:r>
            <w:r>
              <w:rPr>
                <w:noProof/>
                <w:webHidden/>
              </w:rPr>
              <w:instrText xml:space="preserve"> PAGEREF _Toc101784629 \h </w:instrText>
            </w:r>
            <w:r>
              <w:rPr>
                <w:noProof/>
                <w:webHidden/>
              </w:rPr>
            </w:r>
            <w:r>
              <w:rPr>
                <w:noProof/>
                <w:webHidden/>
              </w:rPr>
              <w:fldChar w:fldCharType="separate"/>
            </w:r>
            <w:r>
              <w:rPr>
                <w:noProof/>
                <w:webHidden/>
              </w:rPr>
              <w:t>6</w:t>
            </w:r>
            <w:r>
              <w:rPr>
                <w:noProof/>
                <w:webHidden/>
              </w:rPr>
              <w:fldChar w:fldCharType="end"/>
            </w:r>
          </w:hyperlink>
        </w:p>
        <w:p w14:paraId="27849A34" w14:textId="79FAB871" w:rsidR="00CE6871" w:rsidRDefault="00CE6871">
          <w:pPr>
            <w:pStyle w:val="Inhopg2"/>
            <w:tabs>
              <w:tab w:val="left" w:pos="660"/>
              <w:tab w:val="right" w:leader="dot" w:pos="9062"/>
            </w:tabs>
            <w:rPr>
              <w:rFonts w:eastAsiaTheme="minorEastAsia"/>
              <w:noProof/>
              <w:lang w:eastAsia="nl-NL"/>
            </w:rPr>
          </w:pPr>
          <w:hyperlink w:anchor="_Toc101784630" w:history="1">
            <w:r w:rsidRPr="00B33532">
              <w:rPr>
                <w:rStyle w:val="Hyperlink"/>
                <w:rFonts w:ascii="Arial" w:hAnsi="Arial"/>
                <w:noProof/>
              </w:rPr>
              <w:t>2.</w:t>
            </w:r>
            <w:r>
              <w:rPr>
                <w:rFonts w:eastAsiaTheme="minorEastAsia"/>
                <w:noProof/>
                <w:lang w:eastAsia="nl-NL"/>
              </w:rPr>
              <w:tab/>
            </w:r>
            <w:r w:rsidRPr="00B33532">
              <w:rPr>
                <w:rStyle w:val="Hyperlink"/>
                <w:rFonts w:ascii="Arial" w:hAnsi="Arial"/>
                <w:noProof/>
              </w:rPr>
              <w:t>Inrichting en beheer</w:t>
            </w:r>
            <w:r>
              <w:rPr>
                <w:noProof/>
                <w:webHidden/>
              </w:rPr>
              <w:tab/>
            </w:r>
            <w:r>
              <w:rPr>
                <w:noProof/>
                <w:webHidden/>
              </w:rPr>
              <w:fldChar w:fldCharType="begin"/>
            </w:r>
            <w:r>
              <w:rPr>
                <w:noProof/>
                <w:webHidden/>
              </w:rPr>
              <w:instrText xml:space="preserve"> PAGEREF _Toc101784630 \h </w:instrText>
            </w:r>
            <w:r>
              <w:rPr>
                <w:noProof/>
                <w:webHidden/>
              </w:rPr>
            </w:r>
            <w:r>
              <w:rPr>
                <w:noProof/>
                <w:webHidden/>
              </w:rPr>
              <w:fldChar w:fldCharType="separate"/>
            </w:r>
            <w:r>
              <w:rPr>
                <w:noProof/>
                <w:webHidden/>
              </w:rPr>
              <w:t>6</w:t>
            </w:r>
            <w:r>
              <w:rPr>
                <w:noProof/>
                <w:webHidden/>
              </w:rPr>
              <w:fldChar w:fldCharType="end"/>
            </w:r>
          </w:hyperlink>
        </w:p>
        <w:p w14:paraId="251C790F" w14:textId="0F8B2761" w:rsidR="00CE6871" w:rsidRDefault="00CE6871">
          <w:pPr>
            <w:pStyle w:val="Inhopg2"/>
            <w:tabs>
              <w:tab w:val="left" w:pos="660"/>
              <w:tab w:val="right" w:leader="dot" w:pos="9062"/>
            </w:tabs>
            <w:rPr>
              <w:rFonts w:eastAsiaTheme="minorEastAsia"/>
              <w:noProof/>
              <w:lang w:eastAsia="nl-NL"/>
            </w:rPr>
          </w:pPr>
          <w:hyperlink w:anchor="_Toc101784631" w:history="1">
            <w:r w:rsidRPr="00B33532">
              <w:rPr>
                <w:rStyle w:val="Hyperlink"/>
                <w:rFonts w:ascii="Arial" w:hAnsi="Arial"/>
                <w:noProof/>
              </w:rPr>
              <w:t>3.</w:t>
            </w:r>
            <w:r>
              <w:rPr>
                <w:rFonts w:eastAsiaTheme="minorEastAsia"/>
                <w:noProof/>
                <w:lang w:eastAsia="nl-NL"/>
              </w:rPr>
              <w:tab/>
            </w:r>
            <w:r w:rsidRPr="00B33532">
              <w:rPr>
                <w:rStyle w:val="Hyperlink"/>
                <w:rFonts w:ascii="Arial" w:hAnsi="Arial"/>
                <w:noProof/>
              </w:rPr>
              <w:t>Techniek</w:t>
            </w:r>
            <w:r>
              <w:rPr>
                <w:noProof/>
                <w:webHidden/>
              </w:rPr>
              <w:tab/>
            </w:r>
            <w:r>
              <w:rPr>
                <w:noProof/>
                <w:webHidden/>
              </w:rPr>
              <w:fldChar w:fldCharType="begin"/>
            </w:r>
            <w:r>
              <w:rPr>
                <w:noProof/>
                <w:webHidden/>
              </w:rPr>
              <w:instrText xml:space="preserve"> PAGEREF _Toc101784631 \h </w:instrText>
            </w:r>
            <w:r>
              <w:rPr>
                <w:noProof/>
                <w:webHidden/>
              </w:rPr>
            </w:r>
            <w:r>
              <w:rPr>
                <w:noProof/>
                <w:webHidden/>
              </w:rPr>
              <w:fldChar w:fldCharType="separate"/>
            </w:r>
            <w:r>
              <w:rPr>
                <w:noProof/>
                <w:webHidden/>
              </w:rPr>
              <w:t>7</w:t>
            </w:r>
            <w:r>
              <w:rPr>
                <w:noProof/>
                <w:webHidden/>
              </w:rPr>
              <w:fldChar w:fldCharType="end"/>
            </w:r>
          </w:hyperlink>
        </w:p>
        <w:p w14:paraId="505D08D1" w14:textId="424488E5" w:rsidR="00CE6871" w:rsidRDefault="00CE6871">
          <w:pPr>
            <w:pStyle w:val="Inhopg3"/>
            <w:rPr>
              <w:rFonts w:eastAsiaTheme="minorEastAsia"/>
              <w:noProof/>
              <w:lang w:eastAsia="nl-NL"/>
            </w:rPr>
          </w:pPr>
          <w:hyperlink w:anchor="_Toc101784632" w:history="1">
            <w:r w:rsidRPr="00B33532">
              <w:rPr>
                <w:rStyle w:val="Hyperlink"/>
                <w:rFonts w:ascii="Arial" w:hAnsi="Arial"/>
                <w:noProof/>
              </w:rPr>
              <w:t>3.1.</w:t>
            </w:r>
            <w:r>
              <w:rPr>
                <w:rFonts w:eastAsiaTheme="minorEastAsia"/>
                <w:noProof/>
                <w:lang w:eastAsia="nl-NL"/>
              </w:rPr>
              <w:tab/>
            </w:r>
            <w:r w:rsidRPr="00B33532">
              <w:rPr>
                <w:rStyle w:val="Hyperlink"/>
                <w:rFonts w:ascii="Arial" w:hAnsi="Arial"/>
                <w:noProof/>
              </w:rPr>
              <w:t>Technische architectuur</w:t>
            </w:r>
            <w:r>
              <w:rPr>
                <w:noProof/>
                <w:webHidden/>
              </w:rPr>
              <w:tab/>
            </w:r>
            <w:r>
              <w:rPr>
                <w:noProof/>
                <w:webHidden/>
              </w:rPr>
              <w:fldChar w:fldCharType="begin"/>
            </w:r>
            <w:r>
              <w:rPr>
                <w:noProof/>
                <w:webHidden/>
              </w:rPr>
              <w:instrText xml:space="preserve"> PAGEREF _Toc101784632 \h </w:instrText>
            </w:r>
            <w:r>
              <w:rPr>
                <w:noProof/>
                <w:webHidden/>
              </w:rPr>
            </w:r>
            <w:r>
              <w:rPr>
                <w:noProof/>
                <w:webHidden/>
              </w:rPr>
              <w:fldChar w:fldCharType="separate"/>
            </w:r>
            <w:r>
              <w:rPr>
                <w:noProof/>
                <w:webHidden/>
              </w:rPr>
              <w:t>7</w:t>
            </w:r>
            <w:r>
              <w:rPr>
                <w:noProof/>
                <w:webHidden/>
              </w:rPr>
              <w:fldChar w:fldCharType="end"/>
            </w:r>
          </w:hyperlink>
        </w:p>
        <w:p w14:paraId="1C2827FF" w14:textId="67244F6A" w:rsidR="00CE6871" w:rsidRDefault="00CE6871">
          <w:pPr>
            <w:pStyle w:val="Inhopg3"/>
            <w:rPr>
              <w:rFonts w:eastAsiaTheme="minorEastAsia"/>
              <w:noProof/>
              <w:lang w:eastAsia="nl-NL"/>
            </w:rPr>
          </w:pPr>
          <w:hyperlink w:anchor="_Toc101784633" w:history="1">
            <w:r w:rsidRPr="00B33532">
              <w:rPr>
                <w:rStyle w:val="Hyperlink"/>
                <w:rFonts w:ascii="Arial" w:hAnsi="Arial"/>
                <w:noProof/>
              </w:rPr>
              <w:t>3.2.</w:t>
            </w:r>
            <w:r>
              <w:rPr>
                <w:rFonts w:eastAsiaTheme="minorEastAsia"/>
                <w:noProof/>
                <w:lang w:eastAsia="nl-NL"/>
              </w:rPr>
              <w:tab/>
            </w:r>
            <w:r w:rsidRPr="00B33532">
              <w:rPr>
                <w:rStyle w:val="Hyperlink"/>
                <w:rFonts w:ascii="Arial" w:hAnsi="Arial"/>
                <w:noProof/>
              </w:rPr>
              <w:t>Koppelingen met externe applicaties</w:t>
            </w:r>
            <w:r>
              <w:rPr>
                <w:noProof/>
                <w:webHidden/>
              </w:rPr>
              <w:tab/>
            </w:r>
            <w:r>
              <w:rPr>
                <w:noProof/>
                <w:webHidden/>
              </w:rPr>
              <w:fldChar w:fldCharType="begin"/>
            </w:r>
            <w:r>
              <w:rPr>
                <w:noProof/>
                <w:webHidden/>
              </w:rPr>
              <w:instrText xml:space="preserve"> PAGEREF _Toc101784633 \h </w:instrText>
            </w:r>
            <w:r>
              <w:rPr>
                <w:noProof/>
                <w:webHidden/>
              </w:rPr>
            </w:r>
            <w:r>
              <w:rPr>
                <w:noProof/>
                <w:webHidden/>
              </w:rPr>
              <w:fldChar w:fldCharType="separate"/>
            </w:r>
            <w:r>
              <w:rPr>
                <w:noProof/>
                <w:webHidden/>
              </w:rPr>
              <w:t>8</w:t>
            </w:r>
            <w:r>
              <w:rPr>
                <w:noProof/>
                <w:webHidden/>
              </w:rPr>
              <w:fldChar w:fldCharType="end"/>
            </w:r>
          </w:hyperlink>
        </w:p>
        <w:p w14:paraId="4B9334F5" w14:textId="0F2DB225" w:rsidR="00CE6871" w:rsidRDefault="00CE6871">
          <w:pPr>
            <w:pStyle w:val="Inhopg3"/>
            <w:rPr>
              <w:rFonts w:eastAsiaTheme="minorEastAsia"/>
              <w:noProof/>
              <w:lang w:eastAsia="nl-NL"/>
            </w:rPr>
          </w:pPr>
          <w:hyperlink w:anchor="_Toc101784634" w:history="1">
            <w:r w:rsidRPr="00B33532">
              <w:rPr>
                <w:rStyle w:val="Hyperlink"/>
                <w:rFonts w:ascii="Arial" w:hAnsi="Arial"/>
                <w:noProof/>
              </w:rPr>
              <w:t>3.3.</w:t>
            </w:r>
            <w:r>
              <w:rPr>
                <w:rFonts w:eastAsiaTheme="minorEastAsia"/>
                <w:noProof/>
                <w:lang w:eastAsia="nl-NL"/>
              </w:rPr>
              <w:tab/>
            </w:r>
            <w:r w:rsidRPr="00B33532">
              <w:rPr>
                <w:rStyle w:val="Hyperlink"/>
                <w:rFonts w:ascii="Arial" w:hAnsi="Arial"/>
                <w:noProof/>
              </w:rPr>
              <w:t>Privacy en beveiliging</w:t>
            </w:r>
            <w:r>
              <w:rPr>
                <w:noProof/>
                <w:webHidden/>
              </w:rPr>
              <w:tab/>
            </w:r>
            <w:r>
              <w:rPr>
                <w:noProof/>
                <w:webHidden/>
              </w:rPr>
              <w:fldChar w:fldCharType="begin"/>
            </w:r>
            <w:r>
              <w:rPr>
                <w:noProof/>
                <w:webHidden/>
              </w:rPr>
              <w:instrText xml:space="preserve"> PAGEREF _Toc101784634 \h </w:instrText>
            </w:r>
            <w:r>
              <w:rPr>
                <w:noProof/>
                <w:webHidden/>
              </w:rPr>
            </w:r>
            <w:r>
              <w:rPr>
                <w:noProof/>
                <w:webHidden/>
              </w:rPr>
              <w:fldChar w:fldCharType="separate"/>
            </w:r>
            <w:r>
              <w:rPr>
                <w:noProof/>
                <w:webHidden/>
              </w:rPr>
              <w:t>9</w:t>
            </w:r>
            <w:r>
              <w:rPr>
                <w:noProof/>
                <w:webHidden/>
              </w:rPr>
              <w:fldChar w:fldCharType="end"/>
            </w:r>
          </w:hyperlink>
        </w:p>
        <w:p w14:paraId="6963743E" w14:textId="3AA52BB1" w:rsidR="00CE6871" w:rsidRDefault="00CE6871">
          <w:pPr>
            <w:pStyle w:val="Inhopg2"/>
            <w:tabs>
              <w:tab w:val="left" w:pos="660"/>
              <w:tab w:val="right" w:leader="dot" w:pos="9062"/>
            </w:tabs>
            <w:rPr>
              <w:rFonts w:eastAsiaTheme="minorEastAsia"/>
              <w:noProof/>
              <w:lang w:eastAsia="nl-NL"/>
            </w:rPr>
          </w:pPr>
          <w:hyperlink w:anchor="_Toc101784635" w:history="1">
            <w:r w:rsidRPr="00B33532">
              <w:rPr>
                <w:rStyle w:val="Hyperlink"/>
                <w:rFonts w:ascii="Arial" w:hAnsi="Arial"/>
                <w:noProof/>
              </w:rPr>
              <w:t>4.</w:t>
            </w:r>
            <w:r>
              <w:rPr>
                <w:rFonts w:eastAsiaTheme="minorEastAsia"/>
                <w:noProof/>
                <w:lang w:eastAsia="nl-NL"/>
              </w:rPr>
              <w:tab/>
            </w:r>
            <w:r w:rsidRPr="00B33532">
              <w:rPr>
                <w:rStyle w:val="Hyperlink"/>
                <w:rFonts w:ascii="Arial" w:hAnsi="Arial"/>
                <w:noProof/>
              </w:rPr>
              <w:t>Dienstverlening</w:t>
            </w:r>
            <w:r>
              <w:rPr>
                <w:noProof/>
                <w:webHidden/>
              </w:rPr>
              <w:tab/>
            </w:r>
            <w:r>
              <w:rPr>
                <w:noProof/>
                <w:webHidden/>
              </w:rPr>
              <w:fldChar w:fldCharType="begin"/>
            </w:r>
            <w:r>
              <w:rPr>
                <w:noProof/>
                <w:webHidden/>
              </w:rPr>
              <w:instrText xml:space="preserve"> PAGEREF _Toc101784635 \h </w:instrText>
            </w:r>
            <w:r>
              <w:rPr>
                <w:noProof/>
                <w:webHidden/>
              </w:rPr>
            </w:r>
            <w:r>
              <w:rPr>
                <w:noProof/>
                <w:webHidden/>
              </w:rPr>
              <w:fldChar w:fldCharType="separate"/>
            </w:r>
            <w:r>
              <w:rPr>
                <w:noProof/>
                <w:webHidden/>
              </w:rPr>
              <w:t>9</w:t>
            </w:r>
            <w:r>
              <w:rPr>
                <w:noProof/>
                <w:webHidden/>
              </w:rPr>
              <w:fldChar w:fldCharType="end"/>
            </w:r>
          </w:hyperlink>
        </w:p>
        <w:p w14:paraId="276F552D" w14:textId="4EF1FAD3" w:rsidR="00CE6871" w:rsidRDefault="00CE6871">
          <w:pPr>
            <w:pStyle w:val="Inhopg3"/>
            <w:rPr>
              <w:rFonts w:eastAsiaTheme="minorEastAsia"/>
              <w:noProof/>
              <w:lang w:eastAsia="nl-NL"/>
            </w:rPr>
          </w:pPr>
          <w:hyperlink w:anchor="_Toc101784636" w:history="1">
            <w:r w:rsidRPr="00B33532">
              <w:rPr>
                <w:rStyle w:val="Hyperlink"/>
                <w:rFonts w:ascii="Arial" w:hAnsi="Arial"/>
                <w:noProof/>
              </w:rPr>
              <w:t>4.1.</w:t>
            </w:r>
            <w:r>
              <w:rPr>
                <w:rFonts w:eastAsiaTheme="minorEastAsia"/>
                <w:noProof/>
                <w:lang w:eastAsia="nl-NL"/>
              </w:rPr>
              <w:tab/>
            </w:r>
            <w:r w:rsidRPr="00B33532">
              <w:rPr>
                <w:rStyle w:val="Hyperlink"/>
                <w:rFonts w:ascii="Arial" w:hAnsi="Arial"/>
                <w:noProof/>
              </w:rPr>
              <w:t>Trainingen</w:t>
            </w:r>
            <w:r>
              <w:rPr>
                <w:noProof/>
                <w:webHidden/>
              </w:rPr>
              <w:tab/>
            </w:r>
            <w:r>
              <w:rPr>
                <w:noProof/>
                <w:webHidden/>
              </w:rPr>
              <w:fldChar w:fldCharType="begin"/>
            </w:r>
            <w:r>
              <w:rPr>
                <w:noProof/>
                <w:webHidden/>
              </w:rPr>
              <w:instrText xml:space="preserve"> PAGEREF _Toc101784636 \h </w:instrText>
            </w:r>
            <w:r>
              <w:rPr>
                <w:noProof/>
                <w:webHidden/>
              </w:rPr>
            </w:r>
            <w:r>
              <w:rPr>
                <w:noProof/>
                <w:webHidden/>
              </w:rPr>
              <w:fldChar w:fldCharType="separate"/>
            </w:r>
            <w:r>
              <w:rPr>
                <w:noProof/>
                <w:webHidden/>
              </w:rPr>
              <w:t>9</w:t>
            </w:r>
            <w:r>
              <w:rPr>
                <w:noProof/>
                <w:webHidden/>
              </w:rPr>
              <w:fldChar w:fldCharType="end"/>
            </w:r>
          </w:hyperlink>
        </w:p>
        <w:p w14:paraId="75237357" w14:textId="6067EEF8" w:rsidR="00CE6871" w:rsidRDefault="00CE6871">
          <w:pPr>
            <w:pStyle w:val="Inhopg3"/>
            <w:rPr>
              <w:rFonts w:eastAsiaTheme="minorEastAsia"/>
              <w:noProof/>
              <w:lang w:eastAsia="nl-NL"/>
            </w:rPr>
          </w:pPr>
          <w:hyperlink w:anchor="_Toc101784637" w:history="1">
            <w:r w:rsidRPr="00B33532">
              <w:rPr>
                <w:rStyle w:val="Hyperlink"/>
                <w:rFonts w:ascii="Arial" w:hAnsi="Arial"/>
                <w:noProof/>
              </w:rPr>
              <w:t>4.2.</w:t>
            </w:r>
            <w:r>
              <w:rPr>
                <w:rFonts w:eastAsiaTheme="minorEastAsia"/>
                <w:noProof/>
                <w:lang w:eastAsia="nl-NL"/>
              </w:rPr>
              <w:tab/>
            </w:r>
            <w:r w:rsidRPr="00B33532">
              <w:rPr>
                <w:rStyle w:val="Hyperlink"/>
                <w:rFonts w:ascii="Arial" w:hAnsi="Arial"/>
                <w:noProof/>
              </w:rPr>
              <w:t>Implementatie</w:t>
            </w:r>
            <w:r>
              <w:rPr>
                <w:noProof/>
                <w:webHidden/>
              </w:rPr>
              <w:tab/>
            </w:r>
            <w:r>
              <w:rPr>
                <w:noProof/>
                <w:webHidden/>
              </w:rPr>
              <w:fldChar w:fldCharType="begin"/>
            </w:r>
            <w:r>
              <w:rPr>
                <w:noProof/>
                <w:webHidden/>
              </w:rPr>
              <w:instrText xml:space="preserve"> PAGEREF _Toc101784637 \h </w:instrText>
            </w:r>
            <w:r>
              <w:rPr>
                <w:noProof/>
                <w:webHidden/>
              </w:rPr>
            </w:r>
            <w:r>
              <w:rPr>
                <w:noProof/>
                <w:webHidden/>
              </w:rPr>
              <w:fldChar w:fldCharType="separate"/>
            </w:r>
            <w:r>
              <w:rPr>
                <w:noProof/>
                <w:webHidden/>
              </w:rPr>
              <w:t>9</w:t>
            </w:r>
            <w:r>
              <w:rPr>
                <w:noProof/>
                <w:webHidden/>
              </w:rPr>
              <w:fldChar w:fldCharType="end"/>
            </w:r>
          </w:hyperlink>
        </w:p>
        <w:p w14:paraId="6C0CC232" w14:textId="473234AD" w:rsidR="00CE6871" w:rsidRDefault="00CE6871">
          <w:pPr>
            <w:pStyle w:val="Inhopg3"/>
            <w:rPr>
              <w:rFonts w:eastAsiaTheme="minorEastAsia"/>
              <w:noProof/>
              <w:lang w:eastAsia="nl-NL"/>
            </w:rPr>
          </w:pPr>
          <w:hyperlink w:anchor="_Toc101784638" w:history="1">
            <w:r w:rsidRPr="00B33532">
              <w:rPr>
                <w:rStyle w:val="Hyperlink"/>
                <w:rFonts w:ascii="Arial" w:hAnsi="Arial"/>
                <w:noProof/>
              </w:rPr>
              <w:t>4.3.</w:t>
            </w:r>
            <w:r>
              <w:rPr>
                <w:rFonts w:eastAsiaTheme="minorEastAsia"/>
                <w:noProof/>
                <w:lang w:eastAsia="nl-NL"/>
              </w:rPr>
              <w:tab/>
            </w:r>
            <w:r w:rsidRPr="00B33532">
              <w:rPr>
                <w:rStyle w:val="Hyperlink"/>
                <w:rFonts w:ascii="Arial" w:hAnsi="Arial"/>
                <w:noProof/>
              </w:rPr>
              <w:t>Service level agreement</w:t>
            </w:r>
            <w:r>
              <w:rPr>
                <w:noProof/>
                <w:webHidden/>
              </w:rPr>
              <w:tab/>
            </w:r>
            <w:r>
              <w:rPr>
                <w:noProof/>
                <w:webHidden/>
              </w:rPr>
              <w:fldChar w:fldCharType="begin"/>
            </w:r>
            <w:r>
              <w:rPr>
                <w:noProof/>
                <w:webHidden/>
              </w:rPr>
              <w:instrText xml:space="preserve"> PAGEREF _Toc101784638 \h </w:instrText>
            </w:r>
            <w:r>
              <w:rPr>
                <w:noProof/>
                <w:webHidden/>
              </w:rPr>
            </w:r>
            <w:r>
              <w:rPr>
                <w:noProof/>
                <w:webHidden/>
              </w:rPr>
              <w:fldChar w:fldCharType="separate"/>
            </w:r>
            <w:r>
              <w:rPr>
                <w:noProof/>
                <w:webHidden/>
              </w:rPr>
              <w:t>10</w:t>
            </w:r>
            <w:r>
              <w:rPr>
                <w:noProof/>
                <w:webHidden/>
              </w:rPr>
              <w:fldChar w:fldCharType="end"/>
            </w:r>
          </w:hyperlink>
        </w:p>
        <w:p w14:paraId="4082E017" w14:textId="3EBB7CCE" w:rsidR="00CE6871" w:rsidRDefault="00CE6871">
          <w:pPr>
            <w:pStyle w:val="Inhopg3"/>
            <w:rPr>
              <w:rFonts w:eastAsiaTheme="minorEastAsia"/>
              <w:noProof/>
              <w:lang w:eastAsia="nl-NL"/>
            </w:rPr>
          </w:pPr>
          <w:hyperlink w:anchor="_Toc101784639" w:history="1">
            <w:r w:rsidRPr="00B33532">
              <w:rPr>
                <w:rStyle w:val="Hyperlink"/>
                <w:rFonts w:ascii="Arial" w:hAnsi="Arial"/>
                <w:noProof/>
              </w:rPr>
              <w:t>4.4.</w:t>
            </w:r>
            <w:r>
              <w:rPr>
                <w:rFonts w:eastAsiaTheme="minorEastAsia"/>
                <w:noProof/>
                <w:lang w:eastAsia="nl-NL"/>
              </w:rPr>
              <w:tab/>
            </w:r>
            <w:r w:rsidRPr="00B33532">
              <w:rPr>
                <w:rStyle w:val="Hyperlink"/>
                <w:rFonts w:ascii="Arial" w:hAnsi="Arial"/>
                <w:noProof/>
              </w:rPr>
              <w:t>Continuïteit en Exit strategie</w:t>
            </w:r>
            <w:r>
              <w:rPr>
                <w:noProof/>
                <w:webHidden/>
              </w:rPr>
              <w:tab/>
            </w:r>
            <w:r>
              <w:rPr>
                <w:noProof/>
                <w:webHidden/>
              </w:rPr>
              <w:fldChar w:fldCharType="begin"/>
            </w:r>
            <w:r>
              <w:rPr>
                <w:noProof/>
                <w:webHidden/>
              </w:rPr>
              <w:instrText xml:space="preserve"> PAGEREF _Toc101784639 \h </w:instrText>
            </w:r>
            <w:r>
              <w:rPr>
                <w:noProof/>
                <w:webHidden/>
              </w:rPr>
            </w:r>
            <w:r>
              <w:rPr>
                <w:noProof/>
                <w:webHidden/>
              </w:rPr>
              <w:fldChar w:fldCharType="separate"/>
            </w:r>
            <w:r>
              <w:rPr>
                <w:noProof/>
                <w:webHidden/>
              </w:rPr>
              <w:t>11</w:t>
            </w:r>
            <w:r>
              <w:rPr>
                <w:noProof/>
                <w:webHidden/>
              </w:rPr>
              <w:fldChar w:fldCharType="end"/>
            </w:r>
          </w:hyperlink>
        </w:p>
        <w:p w14:paraId="78C272D2" w14:textId="11A0758F" w:rsidR="00D6100B" w:rsidRPr="00E55AEF" w:rsidRDefault="004D100B" w:rsidP="00E55AEF">
          <w:pPr>
            <w:spacing w:afterLines="40" w:after="96"/>
            <w:rPr>
              <w:rFonts w:ascii="Arial" w:hAnsi="Arial" w:cs="Arial"/>
              <w:sz w:val="20"/>
              <w:szCs w:val="20"/>
            </w:rPr>
            <w:sectPr w:rsidR="00D6100B" w:rsidRPr="00E55AEF" w:rsidSect="0051509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r w:rsidRPr="00870284">
            <w:rPr>
              <w:rFonts w:ascii="Arial" w:hAnsi="Arial" w:cs="Arial"/>
              <w:b/>
              <w:bCs/>
              <w:sz w:val="20"/>
              <w:szCs w:val="20"/>
            </w:rPr>
            <w:fldChar w:fldCharType="end"/>
          </w:r>
        </w:p>
      </w:sdtContent>
    </w:sdt>
    <w:bookmarkStart w:id="6" w:name="_Toc444613249" w:displacedByCustomXml="prev"/>
    <w:bookmarkStart w:id="7" w:name="_Toc486939569" w:displacedByCustomXml="prev"/>
    <w:p w14:paraId="023B5338" w14:textId="54079477" w:rsidR="00F10C66" w:rsidRPr="00870284" w:rsidRDefault="00F10C66" w:rsidP="00E55AEF">
      <w:pPr>
        <w:pStyle w:val="Kop2MVolg"/>
        <w:numPr>
          <w:ilvl w:val="0"/>
          <w:numId w:val="1"/>
        </w:numPr>
        <w:spacing w:after="240"/>
        <w:rPr>
          <w:rFonts w:ascii="Arial" w:hAnsi="Arial"/>
          <w:sz w:val="20"/>
          <w:szCs w:val="20"/>
        </w:rPr>
      </w:pPr>
      <w:bookmarkStart w:id="8" w:name="_Toc101784615"/>
      <w:bookmarkEnd w:id="7"/>
      <w:bookmarkEnd w:id="6"/>
      <w:bookmarkEnd w:id="5"/>
      <w:r w:rsidRPr="00870284">
        <w:rPr>
          <w:rFonts w:ascii="Arial" w:hAnsi="Arial"/>
          <w:sz w:val="20"/>
          <w:szCs w:val="20"/>
        </w:rPr>
        <w:lastRenderedPageBreak/>
        <w:t>Function</w:t>
      </w:r>
      <w:r w:rsidR="00C427BC" w:rsidRPr="00870284">
        <w:rPr>
          <w:rFonts w:ascii="Arial" w:hAnsi="Arial"/>
          <w:sz w:val="20"/>
          <w:szCs w:val="20"/>
        </w:rPr>
        <w:t>aliteiten</w:t>
      </w:r>
      <w:bookmarkEnd w:id="8"/>
      <w:r w:rsidRPr="00870284">
        <w:rPr>
          <w:rFonts w:ascii="Arial" w:hAnsi="Arial"/>
          <w:sz w:val="20"/>
          <w:szCs w:val="20"/>
        </w:rPr>
        <w:t xml:space="preserve"> </w:t>
      </w:r>
    </w:p>
    <w:p w14:paraId="38F43B00" w14:textId="77777777" w:rsidR="00F10C66" w:rsidRPr="00870284" w:rsidRDefault="00F10C66" w:rsidP="0014453C">
      <w:pPr>
        <w:pStyle w:val="Kop3MVolg"/>
        <w:numPr>
          <w:ilvl w:val="1"/>
          <w:numId w:val="1"/>
        </w:numPr>
        <w:spacing w:after="240"/>
        <w:rPr>
          <w:rFonts w:ascii="Arial" w:hAnsi="Arial"/>
          <w:sz w:val="20"/>
          <w:szCs w:val="20"/>
        </w:rPr>
      </w:pPr>
      <w:bookmarkStart w:id="9" w:name="_Toc101784616"/>
      <w:r w:rsidRPr="00870284">
        <w:rPr>
          <w:rFonts w:ascii="Arial" w:hAnsi="Arial"/>
          <w:sz w:val="20"/>
          <w:szCs w:val="20"/>
        </w:rPr>
        <w:t>Algemeen</w:t>
      </w:r>
      <w:bookmarkEnd w:id="9"/>
    </w:p>
    <w:tbl>
      <w:tblPr>
        <w:tblStyle w:val="Tabelraster"/>
        <w:tblW w:w="10490" w:type="dxa"/>
        <w:tblInd w:w="-572" w:type="dxa"/>
        <w:tblLook w:val="04A0" w:firstRow="1" w:lastRow="0" w:firstColumn="1" w:lastColumn="0" w:noHBand="0" w:noVBand="1"/>
      </w:tblPr>
      <w:tblGrid>
        <w:gridCol w:w="567"/>
        <w:gridCol w:w="9923"/>
      </w:tblGrid>
      <w:tr w:rsidR="0069757E" w:rsidRPr="00870284" w14:paraId="474C69F2" w14:textId="45299204" w:rsidTr="560BAFF6">
        <w:trPr>
          <w:trHeight w:hRule="exact" w:val="293"/>
        </w:trPr>
        <w:tc>
          <w:tcPr>
            <w:tcW w:w="567" w:type="dxa"/>
          </w:tcPr>
          <w:p w14:paraId="1C5532C9" w14:textId="4502828C" w:rsidR="0069757E" w:rsidRPr="00870284" w:rsidRDefault="00167C3B" w:rsidP="00B11DF1">
            <w:pPr>
              <w:spacing w:line="360" w:lineRule="auto"/>
              <w:rPr>
                <w:rFonts w:ascii="Arial" w:eastAsia="Calibri" w:hAnsi="Arial" w:cs="Arial"/>
                <w:sz w:val="20"/>
                <w:szCs w:val="20"/>
              </w:rPr>
            </w:pPr>
            <w:r w:rsidRPr="00870284">
              <w:rPr>
                <w:rFonts w:ascii="Arial" w:eastAsia="Calibri" w:hAnsi="Arial" w:cs="Arial"/>
                <w:b/>
                <w:bCs/>
                <w:sz w:val="20"/>
                <w:szCs w:val="20"/>
              </w:rPr>
              <w:t>Nr.</w:t>
            </w:r>
          </w:p>
        </w:tc>
        <w:tc>
          <w:tcPr>
            <w:tcW w:w="9923" w:type="dxa"/>
          </w:tcPr>
          <w:p w14:paraId="0B89FA1A" w14:textId="2F74D8C8" w:rsidR="0069757E" w:rsidRPr="00870284" w:rsidRDefault="0069757E" w:rsidP="00B11DF1">
            <w:pPr>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69757E" w:rsidRPr="00870284" w14:paraId="75D28FBF" w14:textId="5BB3D549" w:rsidTr="560BAFF6">
        <w:trPr>
          <w:trHeight w:val="576"/>
        </w:trPr>
        <w:tc>
          <w:tcPr>
            <w:tcW w:w="567" w:type="dxa"/>
          </w:tcPr>
          <w:p w14:paraId="0C883690" w14:textId="77777777" w:rsidR="0069757E" w:rsidRPr="00870284" w:rsidRDefault="0069757E" w:rsidP="00437D9F">
            <w:pPr>
              <w:numPr>
                <w:ilvl w:val="0"/>
                <w:numId w:val="2"/>
              </w:numPr>
              <w:spacing w:line="360" w:lineRule="auto"/>
              <w:rPr>
                <w:rFonts w:ascii="Arial" w:eastAsia="Calibri" w:hAnsi="Arial" w:cs="Arial"/>
                <w:sz w:val="20"/>
                <w:szCs w:val="20"/>
              </w:rPr>
            </w:pPr>
          </w:p>
        </w:tc>
        <w:tc>
          <w:tcPr>
            <w:tcW w:w="9923" w:type="dxa"/>
            <w:hideMark/>
          </w:tcPr>
          <w:p w14:paraId="6BD8C38B" w14:textId="0A683CBB" w:rsidR="0069757E" w:rsidRPr="007B1285" w:rsidRDefault="00D86FDA" w:rsidP="007B1285">
            <w:p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De Oplossing wordt geleverd als applicatie die ondersteuning biedt bij de uitvoering van</w:t>
            </w:r>
            <w:r>
              <w:rPr>
                <w:rFonts w:ascii="Arial" w:eastAsia="Times New Roman" w:hAnsi="Arial" w:cs="Arial"/>
                <w:color w:val="000000"/>
                <w:sz w:val="20"/>
                <w:szCs w:val="20"/>
                <w:lang w:eastAsia="nl-NL"/>
              </w:rPr>
              <w:t xml:space="preserve"> de</w:t>
            </w:r>
            <w:r w:rsidRPr="00870284">
              <w:rPr>
                <w:rFonts w:ascii="Arial" w:eastAsia="Times New Roman" w:hAnsi="Arial" w:cs="Arial"/>
                <w:color w:val="000000"/>
                <w:sz w:val="20"/>
                <w:szCs w:val="20"/>
                <w:lang w:eastAsia="nl-NL"/>
              </w:rPr>
              <w:t xml:space="preserve"> </w:t>
            </w:r>
            <w:r>
              <w:rPr>
                <w:rFonts w:ascii="Arial" w:eastAsia="Times New Roman" w:hAnsi="Arial" w:cs="Arial"/>
                <w:color w:val="000000"/>
                <w:sz w:val="20"/>
                <w:szCs w:val="20"/>
                <w:lang w:eastAsia="nl-NL"/>
              </w:rPr>
              <w:t>processen Vergunningverlening, Toezicht en Handhaving (VTH)</w:t>
            </w:r>
            <w:r w:rsidRPr="00870284">
              <w:rPr>
                <w:rFonts w:ascii="Arial" w:eastAsia="Times New Roman" w:hAnsi="Arial" w:cs="Arial"/>
                <w:color w:val="000000"/>
                <w:sz w:val="20"/>
                <w:szCs w:val="20"/>
                <w:lang w:eastAsia="nl-NL"/>
              </w:rPr>
              <w:t xml:space="preserve">. De Oplossing ondersteunt het </w:t>
            </w:r>
            <w:r>
              <w:rPr>
                <w:rFonts w:ascii="Arial" w:eastAsia="Times New Roman" w:hAnsi="Arial" w:cs="Arial"/>
                <w:color w:val="000000"/>
                <w:sz w:val="20"/>
                <w:szCs w:val="20"/>
                <w:lang w:eastAsia="nl-NL"/>
              </w:rPr>
              <w:t xml:space="preserve">zaakgericht </w:t>
            </w:r>
            <w:r w:rsidR="007B1285">
              <w:rPr>
                <w:rFonts w:ascii="Arial" w:eastAsia="Times New Roman" w:hAnsi="Arial" w:cs="Arial"/>
                <w:color w:val="000000"/>
                <w:sz w:val="20"/>
                <w:szCs w:val="20"/>
                <w:lang w:eastAsia="nl-NL"/>
              </w:rPr>
              <w:t>werken</w:t>
            </w:r>
            <w:r w:rsidRPr="00870284">
              <w:rPr>
                <w:rFonts w:ascii="Arial" w:eastAsia="Times New Roman" w:hAnsi="Arial" w:cs="Arial"/>
                <w:color w:val="000000"/>
                <w:sz w:val="20"/>
                <w:szCs w:val="20"/>
                <w:lang w:eastAsia="nl-NL"/>
              </w:rPr>
              <w:t xml:space="preserve"> van zaken in het VTH-domein. </w:t>
            </w:r>
          </w:p>
        </w:tc>
      </w:tr>
      <w:tr w:rsidR="0069757E" w:rsidRPr="00870284" w14:paraId="75C07EA8" w14:textId="2A95B571" w:rsidTr="560BAFF6">
        <w:tc>
          <w:tcPr>
            <w:tcW w:w="567" w:type="dxa"/>
          </w:tcPr>
          <w:p w14:paraId="70640202" w14:textId="77777777" w:rsidR="0069757E" w:rsidRPr="00870284" w:rsidRDefault="0069757E" w:rsidP="00437D9F">
            <w:pPr>
              <w:numPr>
                <w:ilvl w:val="0"/>
                <w:numId w:val="2"/>
              </w:numPr>
              <w:spacing w:line="360" w:lineRule="auto"/>
              <w:rPr>
                <w:rFonts w:ascii="Arial" w:eastAsia="Calibri" w:hAnsi="Arial" w:cs="Arial"/>
                <w:sz w:val="20"/>
                <w:szCs w:val="20"/>
              </w:rPr>
            </w:pPr>
          </w:p>
        </w:tc>
        <w:tc>
          <w:tcPr>
            <w:tcW w:w="9923" w:type="dxa"/>
          </w:tcPr>
          <w:p w14:paraId="47ADE895" w14:textId="2EBB9571" w:rsidR="0069757E" w:rsidRPr="00870284" w:rsidRDefault="00F83743" w:rsidP="00F83743">
            <w:pPr>
              <w:pStyle w:val="Tekstopmerking"/>
              <w:rPr>
                <w:rFonts w:ascii="Arial" w:hAnsi="Arial" w:cs="Arial"/>
              </w:rPr>
            </w:pPr>
            <w:r>
              <w:rPr>
                <w:rFonts w:ascii="Arial" w:hAnsi="Arial" w:cs="Arial"/>
              </w:rPr>
              <w:t xml:space="preserve">In de Oplossing worden zaken aan objecten gerelateerd, waarbij vanuit de locatie alle zaken zijn in te zien (mits daarvoor geautoriseerd) door de gebruiker. De Oplossing ondersteunt locatiegericht werken op een gemakkelijke en snelle manier. </w:t>
            </w:r>
            <w:r w:rsidRPr="00870284">
              <w:rPr>
                <w:rFonts w:ascii="Arial" w:hAnsi="Arial" w:cs="Arial"/>
              </w:rPr>
              <w:t>Dit betekent dat de locatie van een (fysiek) object of activiteit waar de zaak betrekking op heeft kan worden vastgelegd, zodat gegevens op de kaart gepresenteerd kunnen worden.</w:t>
            </w:r>
          </w:p>
        </w:tc>
      </w:tr>
      <w:tr w:rsidR="00D42E16" w:rsidRPr="00870284" w14:paraId="01DE87E7" w14:textId="77777777" w:rsidTr="560BAFF6">
        <w:trPr>
          <w:trHeight w:val="1193"/>
        </w:trPr>
        <w:tc>
          <w:tcPr>
            <w:tcW w:w="567" w:type="dxa"/>
          </w:tcPr>
          <w:p w14:paraId="7FCB394E" w14:textId="77777777" w:rsidR="00D42E16" w:rsidRPr="00870284" w:rsidRDefault="00D42E16" w:rsidP="00437D9F">
            <w:pPr>
              <w:numPr>
                <w:ilvl w:val="0"/>
                <w:numId w:val="2"/>
              </w:numPr>
              <w:spacing w:line="360" w:lineRule="auto"/>
              <w:rPr>
                <w:rFonts w:ascii="Arial" w:eastAsia="Calibri" w:hAnsi="Arial" w:cs="Arial"/>
                <w:sz w:val="20"/>
                <w:szCs w:val="20"/>
              </w:rPr>
            </w:pPr>
          </w:p>
        </w:tc>
        <w:tc>
          <w:tcPr>
            <w:tcW w:w="9923" w:type="dxa"/>
          </w:tcPr>
          <w:p w14:paraId="32625834" w14:textId="7BA2C70F" w:rsidR="00D42E16" w:rsidRDefault="00D42E16" w:rsidP="00F83743">
            <w:pPr>
              <w:pStyle w:val="Tekstopmerking"/>
              <w:rPr>
                <w:rFonts w:ascii="Arial" w:hAnsi="Arial" w:cs="Arial"/>
              </w:rPr>
            </w:pPr>
            <w:r w:rsidRPr="00870284">
              <w:rPr>
                <w:rFonts w:ascii="Arial" w:hAnsi="Arial" w:cs="Arial"/>
              </w:rPr>
              <w:t>Activiteiten waarop VTH-processen betrekking hebben, worden uitgevoerd door subjecten (personen, bedrijven, instellingen etc.) en hebben vrijwel altijd een relatie met objecten (gebouwen, bomen etc</w:t>
            </w:r>
            <w:r>
              <w:rPr>
                <w:rFonts w:ascii="Arial" w:hAnsi="Arial" w:cs="Arial"/>
              </w:rPr>
              <w:t>.</w:t>
            </w:r>
            <w:r w:rsidRPr="00870284">
              <w:rPr>
                <w:rFonts w:ascii="Arial" w:hAnsi="Arial" w:cs="Arial"/>
              </w:rPr>
              <w:t>) op een locatie (percelen, adressen, coördinaten, contouren etc.). De Oplossing ondersteunt het vastleggen van deze relaties. Voor een object/locatie is inzichtelijk welke activiteiten van toepassing zijn. Alle processen (zaken) die worden uitgevoerd, moeten kunnen worden gerelateerd aan objecten, subjecten en locaties.</w:t>
            </w:r>
          </w:p>
        </w:tc>
      </w:tr>
      <w:tr w:rsidR="00FA58BF" w:rsidRPr="00870284" w14:paraId="7239D6E4" w14:textId="5CCF3BB2" w:rsidTr="560BAFF6">
        <w:trPr>
          <w:trHeight w:val="403"/>
        </w:trPr>
        <w:tc>
          <w:tcPr>
            <w:tcW w:w="567" w:type="dxa"/>
          </w:tcPr>
          <w:p w14:paraId="3A37B3E6" w14:textId="77777777" w:rsidR="00FA58BF" w:rsidRPr="00870284" w:rsidRDefault="00FA58BF" w:rsidP="00FA58BF">
            <w:pPr>
              <w:numPr>
                <w:ilvl w:val="0"/>
                <w:numId w:val="2"/>
              </w:numPr>
              <w:spacing w:line="360" w:lineRule="auto"/>
              <w:rPr>
                <w:rFonts w:ascii="Arial" w:eastAsia="Calibri" w:hAnsi="Arial" w:cs="Arial"/>
                <w:sz w:val="20"/>
                <w:szCs w:val="20"/>
              </w:rPr>
            </w:pPr>
          </w:p>
        </w:tc>
        <w:tc>
          <w:tcPr>
            <w:tcW w:w="9923" w:type="dxa"/>
          </w:tcPr>
          <w:p w14:paraId="44A7BE3C" w14:textId="49E5FBEA" w:rsidR="00FA58BF" w:rsidRPr="00FA58BF" w:rsidRDefault="00FA58BF" w:rsidP="00FA58BF">
            <w:pPr>
              <w:rPr>
                <w:rFonts w:ascii="Arial" w:eastAsia="Times New Roman" w:hAnsi="Arial" w:cs="Arial"/>
                <w:color w:val="000000"/>
                <w:sz w:val="20"/>
                <w:szCs w:val="20"/>
                <w:lang w:eastAsia="nl-NL"/>
              </w:rPr>
            </w:pPr>
            <w:r w:rsidRPr="243B7C52">
              <w:rPr>
                <w:rFonts w:ascii="Arial" w:eastAsia="Times New Roman" w:hAnsi="Arial" w:cs="Arial"/>
                <w:color w:val="000000" w:themeColor="text1"/>
                <w:sz w:val="20"/>
                <w:szCs w:val="20"/>
                <w:lang w:eastAsia="nl-NL"/>
              </w:rPr>
              <w:t xml:space="preserve">De Oplossing ondersteunt de </w:t>
            </w:r>
            <w:r w:rsidR="008614CD" w:rsidRPr="243B7C52">
              <w:rPr>
                <w:rFonts w:ascii="Arial" w:eastAsia="Times New Roman" w:hAnsi="Arial" w:cs="Arial"/>
                <w:color w:val="000000" w:themeColor="text1"/>
                <w:sz w:val="20"/>
                <w:szCs w:val="20"/>
                <w:lang w:eastAsia="nl-NL"/>
              </w:rPr>
              <w:t>Opdrachtgever</w:t>
            </w:r>
            <w:r w:rsidRPr="243B7C52">
              <w:rPr>
                <w:rFonts w:ascii="Arial" w:eastAsia="Times New Roman" w:hAnsi="Arial" w:cs="Arial"/>
                <w:color w:val="000000" w:themeColor="text1"/>
                <w:sz w:val="20"/>
                <w:szCs w:val="20"/>
                <w:lang w:eastAsia="nl-NL"/>
              </w:rPr>
              <w:t xml:space="preserve"> in de uitvoering van </w:t>
            </w:r>
            <w:r w:rsidR="001C4791" w:rsidRPr="243B7C52">
              <w:rPr>
                <w:rFonts w:ascii="Arial" w:eastAsia="Times New Roman" w:hAnsi="Arial" w:cs="Arial"/>
                <w:color w:val="000000" w:themeColor="text1"/>
                <w:sz w:val="20"/>
                <w:szCs w:val="20"/>
                <w:lang w:eastAsia="nl-NL"/>
              </w:rPr>
              <w:t>de Wet algemene bepalingen omgevingsrecht (</w:t>
            </w:r>
            <w:proofErr w:type="spellStart"/>
            <w:r w:rsidR="001C4791" w:rsidRPr="243B7C52">
              <w:rPr>
                <w:rFonts w:ascii="Arial" w:eastAsia="Times New Roman" w:hAnsi="Arial" w:cs="Arial"/>
                <w:color w:val="000000" w:themeColor="text1"/>
                <w:sz w:val="20"/>
                <w:szCs w:val="20"/>
                <w:lang w:eastAsia="nl-NL"/>
              </w:rPr>
              <w:t>W</w:t>
            </w:r>
            <w:r w:rsidR="00E85A94" w:rsidRPr="243B7C52">
              <w:rPr>
                <w:rFonts w:ascii="Arial" w:eastAsia="Times New Roman" w:hAnsi="Arial" w:cs="Arial"/>
                <w:color w:val="000000" w:themeColor="text1"/>
                <w:sz w:val="20"/>
                <w:szCs w:val="20"/>
                <w:lang w:eastAsia="nl-NL"/>
              </w:rPr>
              <w:t>abo</w:t>
            </w:r>
            <w:proofErr w:type="spellEnd"/>
            <w:r w:rsidR="001C4791" w:rsidRPr="243B7C52">
              <w:rPr>
                <w:rFonts w:ascii="Arial" w:eastAsia="Times New Roman" w:hAnsi="Arial" w:cs="Arial"/>
                <w:color w:val="000000" w:themeColor="text1"/>
                <w:sz w:val="20"/>
                <w:szCs w:val="20"/>
                <w:lang w:eastAsia="nl-NL"/>
              </w:rPr>
              <w:t>)</w:t>
            </w:r>
            <w:r w:rsidR="00BD1351">
              <w:rPr>
                <w:rFonts w:ascii="Arial" w:eastAsia="Times New Roman" w:hAnsi="Arial" w:cs="Arial"/>
                <w:color w:val="000000" w:themeColor="text1"/>
                <w:sz w:val="20"/>
                <w:szCs w:val="20"/>
                <w:lang w:eastAsia="nl-NL"/>
              </w:rPr>
              <w:t>,</w:t>
            </w:r>
            <w:r w:rsidR="00D552B3" w:rsidRPr="243B7C52">
              <w:rPr>
                <w:rFonts w:ascii="Arial" w:eastAsia="Times New Roman" w:hAnsi="Arial" w:cs="Arial"/>
                <w:color w:val="000000" w:themeColor="text1"/>
                <w:sz w:val="20"/>
                <w:szCs w:val="20"/>
                <w:lang w:eastAsia="nl-NL"/>
              </w:rPr>
              <w:t xml:space="preserve"> Omgevingswe</w:t>
            </w:r>
            <w:r w:rsidR="00D552B3">
              <w:rPr>
                <w:rFonts w:ascii="Arial" w:eastAsia="Times New Roman" w:hAnsi="Arial" w:cs="Arial"/>
                <w:color w:val="000000" w:themeColor="text1"/>
                <w:sz w:val="20"/>
                <w:szCs w:val="20"/>
                <w:lang w:eastAsia="nl-NL"/>
              </w:rPr>
              <w:t>t,</w:t>
            </w:r>
            <w:r w:rsidR="00BD1351">
              <w:rPr>
                <w:rFonts w:ascii="Arial" w:eastAsia="Times New Roman" w:hAnsi="Arial" w:cs="Arial"/>
                <w:color w:val="000000" w:themeColor="text1"/>
                <w:sz w:val="20"/>
                <w:szCs w:val="20"/>
                <w:lang w:eastAsia="nl-NL"/>
              </w:rPr>
              <w:t xml:space="preserve"> Wet kwaliteitsborging (</w:t>
            </w:r>
            <w:proofErr w:type="spellStart"/>
            <w:r w:rsidR="00BD1351">
              <w:rPr>
                <w:rFonts w:ascii="Arial" w:eastAsia="Times New Roman" w:hAnsi="Arial" w:cs="Arial"/>
                <w:color w:val="000000" w:themeColor="text1"/>
                <w:sz w:val="20"/>
                <w:szCs w:val="20"/>
                <w:lang w:eastAsia="nl-NL"/>
              </w:rPr>
              <w:t>Wkb</w:t>
            </w:r>
            <w:proofErr w:type="spellEnd"/>
            <w:r w:rsidR="00BD1351">
              <w:rPr>
                <w:rFonts w:ascii="Arial" w:eastAsia="Times New Roman" w:hAnsi="Arial" w:cs="Arial"/>
                <w:color w:val="000000" w:themeColor="text1"/>
                <w:sz w:val="20"/>
                <w:szCs w:val="20"/>
                <w:lang w:eastAsia="nl-NL"/>
              </w:rPr>
              <w:t xml:space="preserve">), </w:t>
            </w:r>
            <w:r w:rsidR="00D552B3">
              <w:rPr>
                <w:rFonts w:ascii="Arial" w:eastAsia="Times New Roman" w:hAnsi="Arial" w:cs="Arial"/>
                <w:color w:val="000000" w:themeColor="text1"/>
                <w:sz w:val="20"/>
                <w:szCs w:val="20"/>
                <w:lang w:eastAsia="nl-NL"/>
              </w:rPr>
              <w:t>Algemene Plaatselijke Verordening</w:t>
            </w:r>
            <w:r w:rsidR="00CE48E8">
              <w:rPr>
                <w:rFonts w:ascii="Arial" w:eastAsia="Times New Roman" w:hAnsi="Arial" w:cs="Arial"/>
                <w:color w:val="000000" w:themeColor="text1"/>
                <w:sz w:val="20"/>
                <w:szCs w:val="20"/>
                <w:lang w:eastAsia="nl-NL"/>
              </w:rPr>
              <w:t xml:space="preserve"> (APV)</w:t>
            </w:r>
            <w:r w:rsidR="00D552B3">
              <w:rPr>
                <w:rFonts w:ascii="Arial" w:eastAsia="Times New Roman" w:hAnsi="Arial" w:cs="Arial"/>
                <w:color w:val="000000" w:themeColor="text1"/>
                <w:sz w:val="20"/>
                <w:szCs w:val="20"/>
                <w:lang w:eastAsia="nl-NL"/>
              </w:rPr>
              <w:t xml:space="preserve"> en </w:t>
            </w:r>
            <w:r w:rsidR="002E08BC">
              <w:rPr>
                <w:rFonts w:ascii="Arial" w:eastAsia="Times New Roman" w:hAnsi="Arial" w:cs="Arial"/>
                <w:color w:val="000000" w:themeColor="text1"/>
                <w:sz w:val="20"/>
                <w:szCs w:val="20"/>
                <w:lang w:eastAsia="nl-NL"/>
              </w:rPr>
              <w:t xml:space="preserve">andere </w:t>
            </w:r>
            <w:r w:rsidR="00D552B3">
              <w:rPr>
                <w:rFonts w:ascii="Arial" w:eastAsia="Times New Roman" w:hAnsi="Arial" w:cs="Arial"/>
                <w:color w:val="000000" w:themeColor="text1"/>
                <w:sz w:val="20"/>
                <w:szCs w:val="20"/>
                <w:lang w:eastAsia="nl-NL"/>
              </w:rPr>
              <w:t>Bijzondere Wetten.</w:t>
            </w:r>
            <w:r w:rsidR="001C4791" w:rsidRPr="243B7C52">
              <w:rPr>
                <w:rFonts w:ascii="Arial" w:eastAsia="Times New Roman" w:hAnsi="Arial" w:cs="Arial"/>
                <w:color w:val="000000" w:themeColor="text1"/>
                <w:sz w:val="20"/>
                <w:szCs w:val="20"/>
                <w:lang w:eastAsia="nl-NL"/>
              </w:rPr>
              <w:t xml:space="preserve"> </w:t>
            </w:r>
            <w:r w:rsidR="000B42B5">
              <w:rPr>
                <w:rFonts w:ascii="Arial" w:eastAsia="Times New Roman" w:hAnsi="Arial" w:cs="Arial"/>
                <w:color w:val="000000" w:themeColor="text1"/>
                <w:sz w:val="20"/>
                <w:szCs w:val="20"/>
                <w:lang w:eastAsia="nl-NL"/>
              </w:rPr>
              <w:t xml:space="preserve">Het moet mogelijk zijn om ook uitvoering te geven aan de Alcoholwet, </w:t>
            </w:r>
            <w:proofErr w:type="spellStart"/>
            <w:r w:rsidR="000B42B5">
              <w:rPr>
                <w:rFonts w:ascii="Arial" w:eastAsia="Times New Roman" w:hAnsi="Arial" w:cs="Arial"/>
                <w:color w:val="000000" w:themeColor="text1"/>
                <w:sz w:val="20"/>
                <w:szCs w:val="20"/>
                <w:lang w:eastAsia="nl-NL"/>
              </w:rPr>
              <w:t>Huisvestingsverordenings</w:t>
            </w:r>
            <w:proofErr w:type="spellEnd"/>
            <w:r w:rsidR="000B42B5">
              <w:rPr>
                <w:rFonts w:ascii="Arial" w:eastAsia="Times New Roman" w:hAnsi="Arial" w:cs="Arial"/>
                <w:color w:val="000000" w:themeColor="text1"/>
                <w:sz w:val="20"/>
                <w:szCs w:val="20"/>
                <w:lang w:eastAsia="nl-NL"/>
              </w:rPr>
              <w:t xml:space="preserve">, Leegstandswet en Woningwet. </w:t>
            </w:r>
          </w:p>
        </w:tc>
      </w:tr>
      <w:tr w:rsidR="00C90CA7" w:rsidRPr="00870284" w14:paraId="430D011B" w14:textId="77777777" w:rsidTr="560BAFF6">
        <w:trPr>
          <w:trHeight w:val="403"/>
        </w:trPr>
        <w:tc>
          <w:tcPr>
            <w:tcW w:w="567" w:type="dxa"/>
          </w:tcPr>
          <w:p w14:paraId="7E7EF6D6" w14:textId="77777777" w:rsidR="00C90CA7" w:rsidRPr="00870284" w:rsidRDefault="00C90CA7" w:rsidP="00FA58BF">
            <w:pPr>
              <w:numPr>
                <w:ilvl w:val="0"/>
                <w:numId w:val="2"/>
              </w:numPr>
              <w:spacing w:line="360" w:lineRule="auto"/>
              <w:rPr>
                <w:rFonts w:ascii="Arial" w:eastAsia="Calibri" w:hAnsi="Arial" w:cs="Arial"/>
                <w:sz w:val="20"/>
                <w:szCs w:val="20"/>
              </w:rPr>
            </w:pPr>
          </w:p>
        </w:tc>
        <w:tc>
          <w:tcPr>
            <w:tcW w:w="9923" w:type="dxa"/>
          </w:tcPr>
          <w:p w14:paraId="67D0745D" w14:textId="03CA9BE1" w:rsidR="00C90CA7" w:rsidRPr="243B7C52" w:rsidRDefault="00C90CA7" w:rsidP="00FA58BF">
            <w:pPr>
              <w:rPr>
                <w:rFonts w:ascii="Arial" w:eastAsia="Times New Roman" w:hAnsi="Arial" w:cs="Arial"/>
                <w:color w:val="000000" w:themeColor="text1"/>
                <w:sz w:val="20"/>
                <w:szCs w:val="20"/>
                <w:lang w:eastAsia="nl-NL"/>
              </w:rPr>
            </w:pPr>
            <w:r>
              <w:rPr>
                <w:rStyle w:val="normaltextrun"/>
                <w:rFonts w:ascii="Arial" w:hAnsi="Arial" w:cs="Arial"/>
                <w:color w:val="000000"/>
                <w:sz w:val="20"/>
                <w:szCs w:val="20"/>
                <w:shd w:val="clear" w:color="auto" w:fill="FFFFFF"/>
              </w:rPr>
              <w:t xml:space="preserve">Een jaarlijkse </w:t>
            </w:r>
            <w:proofErr w:type="spellStart"/>
            <w:r>
              <w:rPr>
                <w:rStyle w:val="spellingerror"/>
                <w:rFonts w:ascii="Arial" w:hAnsi="Arial" w:cs="Arial"/>
                <w:color w:val="000000"/>
                <w:sz w:val="20"/>
                <w:szCs w:val="20"/>
                <w:shd w:val="clear" w:color="auto" w:fill="FFFFFF"/>
              </w:rPr>
              <w:t>Third</w:t>
            </w:r>
            <w:proofErr w:type="spellEnd"/>
            <w:r>
              <w:rPr>
                <w:rStyle w:val="normaltextrun"/>
                <w:rFonts w:ascii="Arial" w:hAnsi="Arial" w:cs="Arial"/>
                <w:color w:val="000000"/>
                <w:sz w:val="20"/>
                <w:szCs w:val="20"/>
                <w:shd w:val="clear" w:color="auto" w:fill="FFFFFF"/>
              </w:rPr>
              <w:t xml:space="preserve"> Party Mededeling (TPM)- verklaring is onderdeel van de aanbieding.</w:t>
            </w:r>
            <w:r>
              <w:rPr>
                <w:rStyle w:val="eop"/>
                <w:rFonts w:ascii="Arial" w:hAnsi="Arial" w:cs="Arial"/>
                <w:color w:val="000000"/>
                <w:sz w:val="20"/>
                <w:szCs w:val="20"/>
                <w:shd w:val="clear" w:color="auto" w:fill="FFFFFF"/>
              </w:rPr>
              <w:t> </w:t>
            </w:r>
          </w:p>
        </w:tc>
      </w:tr>
      <w:tr w:rsidR="00C90CA7" w:rsidRPr="00870284" w14:paraId="2AC71C67" w14:textId="77777777" w:rsidTr="560BAFF6">
        <w:trPr>
          <w:trHeight w:val="403"/>
        </w:trPr>
        <w:tc>
          <w:tcPr>
            <w:tcW w:w="567" w:type="dxa"/>
          </w:tcPr>
          <w:p w14:paraId="3B3A9C07" w14:textId="77777777" w:rsidR="00C90CA7" w:rsidRPr="00870284" w:rsidRDefault="00C90CA7" w:rsidP="00FA58BF">
            <w:pPr>
              <w:numPr>
                <w:ilvl w:val="0"/>
                <w:numId w:val="2"/>
              </w:numPr>
              <w:spacing w:line="360" w:lineRule="auto"/>
              <w:rPr>
                <w:rFonts w:ascii="Arial" w:eastAsia="Calibri" w:hAnsi="Arial" w:cs="Arial"/>
                <w:sz w:val="20"/>
                <w:szCs w:val="20"/>
              </w:rPr>
            </w:pPr>
          </w:p>
        </w:tc>
        <w:tc>
          <w:tcPr>
            <w:tcW w:w="9923" w:type="dxa"/>
          </w:tcPr>
          <w:p w14:paraId="52809AFF" w14:textId="550FE117" w:rsidR="00C90CA7" w:rsidRDefault="00C90CA7" w:rsidP="00FA58BF">
            <w:pPr>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 xml:space="preserve">De aangeboden Oplossing is direct leverbaar en de levering van alle in de offerte opgenomen onderdelen is gedekt in het prijssjabloon. Alle aangeboden functionaliteiten zijn live toonbaar tijdens de demonstratie met uitzondering van de externe koppelingen. Als bepaalde functionaliteit specifiek voor deze aanbesteding is ontwikkeld (maatwerk), dan wordt deze in de eerstvolgende release opgenomen als standaardfunctionaliteit van de Oplossing. </w:t>
            </w:r>
          </w:p>
        </w:tc>
      </w:tr>
    </w:tbl>
    <w:p w14:paraId="61B4E08E" w14:textId="77777777" w:rsidR="00F10C66" w:rsidRDefault="00F10C66" w:rsidP="00F10C66">
      <w:pPr>
        <w:rPr>
          <w:rFonts w:ascii="Arial" w:hAnsi="Arial" w:cs="Arial"/>
          <w:sz w:val="20"/>
          <w:szCs w:val="20"/>
          <w:lang w:eastAsia="nl-NL"/>
        </w:rPr>
      </w:pPr>
    </w:p>
    <w:p w14:paraId="41FE6E61" w14:textId="77777777" w:rsidR="00504150" w:rsidRPr="00870284" w:rsidRDefault="00504150" w:rsidP="00F10C66">
      <w:pPr>
        <w:rPr>
          <w:rFonts w:ascii="Arial" w:hAnsi="Arial" w:cs="Arial"/>
          <w:sz w:val="20"/>
          <w:szCs w:val="20"/>
          <w:lang w:eastAsia="nl-NL"/>
        </w:rPr>
      </w:pPr>
    </w:p>
    <w:p w14:paraId="7317A04B" w14:textId="77777777" w:rsidR="00F10C66" w:rsidRPr="00870284" w:rsidRDefault="00F10C66" w:rsidP="0014453C">
      <w:pPr>
        <w:pStyle w:val="Kop3MVolg"/>
        <w:numPr>
          <w:ilvl w:val="1"/>
          <w:numId w:val="1"/>
        </w:numPr>
        <w:spacing w:after="240"/>
        <w:rPr>
          <w:rFonts w:ascii="Arial" w:hAnsi="Arial"/>
          <w:sz w:val="20"/>
          <w:szCs w:val="20"/>
        </w:rPr>
      </w:pPr>
      <w:bookmarkStart w:id="10" w:name="_Toc101784617"/>
      <w:r w:rsidRPr="00870284">
        <w:rPr>
          <w:rFonts w:ascii="Arial" w:hAnsi="Arial"/>
          <w:sz w:val="20"/>
          <w:szCs w:val="20"/>
        </w:rPr>
        <w:t>Objectregistratie</w:t>
      </w:r>
      <w:bookmarkEnd w:id="10"/>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B70D59" w:rsidRPr="00870284" w14:paraId="7946525D" w14:textId="22A2BED8" w:rsidTr="05002997">
        <w:trPr>
          <w:trHeight w:hRule="exact" w:val="359"/>
        </w:trPr>
        <w:tc>
          <w:tcPr>
            <w:tcW w:w="567" w:type="dxa"/>
          </w:tcPr>
          <w:p w14:paraId="6FA3EF75" w14:textId="383C22C3" w:rsidR="0009734E" w:rsidRPr="0009734E" w:rsidRDefault="0009734E" w:rsidP="0009734E">
            <w:pPr>
              <w:rPr>
                <w:b/>
                <w:bCs/>
              </w:rPr>
            </w:pPr>
            <w:r w:rsidRPr="0009734E">
              <w:rPr>
                <w:b/>
                <w:bCs/>
              </w:rPr>
              <w:t>Nr.</w:t>
            </w:r>
          </w:p>
        </w:tc>
        <w:tc>
          <w:tcPr>
            <w:tcW w:w="9923" w:type="dxa"/>
            <w:shd w:val="clear" w:color="auto" w:fill="auto"/>
          </w:tcPr>
          <w:p w14:paraId="7F263EDB" w14:textId="4DD66605" w:rsidR="0009734E" w:rsidRPr="0009734E" w:rsidRDefault="0009734E" w:rsidP="0009734E">
            <w:pPr>
              <w:rPr>
                <w:rFonts w:eastAsia="Times New Roman"/>
                <w:b/>
                <w:bCs/>
                <w:color w:val="000000"/>
                <w:lang w:eastAsia="nl-NL"/>
              </w:rPr>
            </w:pPr>
            <w:r w:rsidRPr="0009734E">
              <w:rPr>
                <w:b/>
                <w:bCs/>
              </w:rPr>
              <w:t>Omschrijving</w:t>
            </w:r>
          </w:p>
        </w:tc>
      </w:tr>
      <w:tr w:rsidR="00B70D59" w:rsidRPr="00870284" w14:paraId="4BB38AAA" w14:textId="192349B3" w:rsidTr="05002997">
        <w:trPr>
          <w:trHeight w:val="547"/>
        </w:trPr>
        <w:tc>
          <w:tcPr>
            <w:tcW w:w="567" w:type="dxa"/>
          </w:tcPr>
          <w:p w14:paraId="6C6D4EFC" w14:textId="77777777" w:rsidR="0069757E" w:rsidRPr="00870284" w:rsidRDefault="0069757E" w:rsidP="00AB2A9A">
            <w:pPr>
              <w:numPr>
                <w:ilvl w:val="0"/>
                <w:numId w:val="2"/>
              </w:numPr>
              <w:spacing w:line="360" w:lineRule="auto"/>
              <w:rPr>
                <w:rFonts w:ascii="Arial" w:eastAsia="Calibri" w:hAnsi="Arial" w:cs="Arial"/>
                <w:sz w:val="20"/>
                <w:szCs w:val="20"/>
              </w:rPr>
            </w:pPr>
          </w:p>
        </w:tc>
        <w:tc>
          <w:tcPr>
            <w:tcW w:w="9923" w:type="dxa"/>
            <w:shd w:val="clear" w:color="auto" w:fill="auto"/>
          </w:tcPr>
          <w:p w14:paraId="2F22235E" w14:textId="6905447A" w:rsidR="0069757E" w:rsidRPr="00870284" w:rsidRDefault="0069757E" w:rsidP="00506998">
            <w:pPr>
              <w:spacing w:after="0" w:line="240" w:lineRule="auto"/>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 xml:space="preserve">De Oplossing dient diverse soorten objecten te kunnen registreren en beheren. De Oplossing ondersteunt het registreren van </w:t>
            </w:r>
            <w:r w:rsidR="005D5727">
              <w:rPr>
                <w:rFonts w:ascii="Arial" w:eastAsia="Times New Roman" w:hAnsi="Arial" w:cs="Arial"/>
                <w:color w:val="000000"/>
                <w:sz w:val="20"/>
                <w:szCs w:val="20"/>
                <w:lang w:eastAsia="nl-NL"/>
              </w:rPr>
              <w:t>activiteiten bij</w:t>
            </w:r>
            <w:r w:rsidRPr="00870284">
              <w:rPr>
                <w:rFonts w:ascii="Arial" w:eastAsia="Times New Roman" w:hAnsi="Arial" w:cs="Arial"/>
                <w:color w:val="000000"/>
                <w:sz w:val="20"/>
                <w:szCs w:val="20"/>
                <w:lang w:eastAsia="nl-NL"/>
              </w:rPr>
              <w:t xml:space="preserve"> locaties</w:t>
            </w:r>
            <w:r w:rsidR="00682E76">
              <w:rPr>
                <w:rFonts w:ascii="Arial" w:eastAsia="Times New Roman" w:hAnsi="Arial" w:cs="Arial"/>
                <w:color w:val="000000"/>
                <w:sz w:val="20"/>
                <w:szCs w:val="20"/>
                <w:lang w:eastAsia="nl-NL"/>
              </w:rPr>
              <w:t xml:space="preserve"> en</w:t>
            </w:r>
            <w:r w:rsidR="006776F9">
              <w:rPr>
                <w:rFonts w:ascii="Arial" w:eastAsia="Times New Roman" w:hAnsi="Arial" w:cs="Arial"/>
                <w:color w:val="000000"/>
                <w:sz w:val="20"/>
                <w:szCs w:val="20"/>
                <w:lang w:eastAsia="nl-NL"/>
              </w:rPr>
              <w:t xml:space="preserve"> niet</w:t>
            </w:r>
            <w:r w:rsidR="001C4791">
              <w:rPr>
                <w:rFonts w:ascii="Arial" w:eastAsia="Times New Roman" w:hAnsi="Arial" w:cs="Arial"/>
                <w:color w:val="000000"/>
                <w:sz w:val="20"/>
                <w:szCs w:val="20"/>
                <w:lang w:eastAsia="nl-NL"/>
              </w:rPr>
              <w:t xml:space="preserve">-object </w:t>
            </w:r>
            <w:r w:rsidRPr="00870284">
              <w:rPr>
                <w:rFonts w:ascii="Arial" w:eastAsia="Times New Roman" w:hAnsi="Arial" w:cs="Arial"/>
                <w:color w:val="000000"/>
                <w:sz w:val="20"/>
                <w:szCs w:val="20"/>
                <w:lang w:eastAsia="nl-NL"/>
              </w:rPr>
              <w:t xml:space="preserve">gebonden locaties. </w:t>
            </w:r>
          </w:p>
        </w:tc>
      </w:tr>
      <w:tr w:rsidR="00B70D59" w:rsidRPr="00870284" w14:paraId="79939283" w14:textId="3E01123F" w:rsidTr="05002997">
        <w:trPr>
          <w:trHeight w:val="788"/>
        </w:trPr>
        <w:tc>
          <w:tcPr>
            <w:tcW w:w="567" w:type="dxa"/>
          </w:tcPr>
          <w:p w14:paraId="7CA56FBF" w14:textId="77777777" w:rsidR="0069757E" w:rsidRPr="00870284" w:rsidRDefault="0069757E" w:rsidP="00AB2A9A">
            <w:pPr>
              <w:numPr>
                <w:ilvl w:val="0"/>
                <w:numId w:val="2"/>
              </w:numPr>
              <w:spacing w:line="360" w:lineRule="auto"/>
              <w:rPr>
                <w:rFonts w:ascii="Arial" w:eastAsia="Calibri" w:hAnsi="Arial" w:cs="Arial"/>
                <w:sz w:val="20"/>
                <w:szCs w:val="20"/>
              </w:rPr>
            </w:pPr>
          </w:p>
        </w:tc>
        <w:tc>
          <w:tcPr>
            <w:tcW w:w="9923" w:type="dxa"/>
            <w:shd w:val="clear" w:color="auto" w:fill="auto"/>
          </w:tcPr>
          <w:p w14:paraId="71BCF86E" w14:textId="21773439" w:rsidR="0069757E" w:rsidRPr="00870284" w:rsidRDefault="00682E76" w:rsidP="0082712E">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Een bedrijf</w:t>
            </w:r>
            <w:r w:rsidR="006776F9">
              <w:rPr>
                <w:rFonts w:ascii="Arial" w:eastAsia="Times New Roman" w:hAnsi="Arial" w:cs="Arial"/>
                <w:color w:val="000000"/>
                <w:sz w:val="20"/>
                <w:szCs w:val="20"/>
                <w:lang w:eastAsia="nl-NL"/>
              </w:rPr>
              <w:t xml:space="preserve"> </w:t>
            </w:r>
            <w:r>
              <w:rPr>
                <w:rFonts w:ascii="Arial" w:eastAsia="Times New Roman" w:hAnsi="Arial" w:cs="Arial"/>
                <w:color w:val="000000"/>
                <w:sz w:val="20"/>
                <w:szCs w:val="20"/>
                <w:lang w:eastAsia="nl-NL"/>
              </w:rPr>
              <w:t>of activiteit kan betrekking hebben op meerdere</w:t>
            </w:r>
            <w:r w:rsidR="00506998">
              <w:rPr>
                <w:rFonts w:ascii="Arial" w:eastAsia="Times New Roman" w:hAnsi="Arial" w:cs="Arial"/>
                <w:color w:val="000000"/>
                <w:sz w:val="20"/>
                <w:szCs w:val="20"/>
                <w:lang w:eastAsia="nl-NL"/>
              </w:rPr>
              <w:t xml:space="preserve"> objecten of</w:t>
            </w:r>
            <w:r>
              <w:rPr>
                <w:rFonts w:ascii="Arial" w:eastAsia="Times New Roman" w:hAnsi="Arial" w:cs="Arial"/>
                <w:color w:val="000000"/>
                <w:sz w:val="20"/>
                <w:szCs w:val="20"/>
                <w:lang w:eastAsia="nl-NL"/>
              </w:rPr>
              <w:t xml:space="preserve"> locaties. De Oplossing</w:t>
            </w:r>
            <w:r w:rsidR="00584AA8">
              <w:rPr>
                <w:rFonts w:ascii="Arial" w:eastAsia="Times New Roman" w:hAnsi="Arial" w:cs="Arial"/>
                <w:color w:val="000000"/>
                <w:sz w:val="20"/>
                <w:szCs w:val="20"/>
                <w:lang w:eastAsia="nl-NL"/>
              </w:rPr>
              <w:t xml:space="preserve"> laat</w:t>
            </w:r>
            <w:r>
              <w:rPr>
                <w:rFonts w:ascii="Arial" w:eastAsia="Times New Roman" w:hAnsi="Arial" w:cs="Arial"/>
                <w:color w:val="000000"/>
                <w:sz w:val="20"/>
                <w:szCs w:val="20"/>
                <w:lang w:eastAsia="nl-NL"/>
              </w:rPr>
              <w:t xml:space="preserve"> zien wat de hoofdlocatie is en kan meerdere adressen koppelen aan objecten, waarbij de informatie is ondergebracht bij de hoofdlocatie. </w:t>
            </w:r>
            <w:r w:rsidR="0069757E" w:rsidRPr="00870284">
              <w:rPr>
                <w:rFonts w:ascii="Arial" w:eastAsia="Times New Roman" w:hAnsi="Arial" w:cs="Arial"/>
                <w:color w:val="000000"/>
                <w:sz w:val="20"/>
                <w:szCs w:val="20"/>
                <w:lang w:eastAsia="nl-NL"/>
              </w:rPr>
              <w:t xml:space="preserve">De data van </w:t>
            </w:r>
            <w:r w:rsidR="006776F9">
              <w:rPr>
                <w:rFonts w:ascii="Arial" w:eastAsia="Times New Roman" w:hAnsi="Arial" w:cs="Arial"/>
                <w:color w:val="000000"/>
                <w:sz w:val="20"/>
                <w:szCs w:val="20"/>
                <w:lang w:eastAsia="nl-NL"/>
              </w:rPr>
              <w:t>activiteiten</w:t>
            </w:r>
            <w:r w:rsidR="0069757E" w:rsidRPr="00870284">
              <w:rPr>
                <w:rFonts w:ascii="Arial" w:eastAsia="Times New Roman" w:hAnsi="Arial" w:cs="Arial"/>
                <w:color w:val="000000"/>
                <w:sz w:val="20"/>
                <w:szCs w:val="20"/>
                <w:lang w:eastAsia="nl-NL"/>
              </w:rPr>
              <w:t xml:space="preserve"> die eerder op een adres/locatie gevestigd waren, moeten zichtbaar blijven bij het raadplegen van het object. </w:t>
            </w:r>
          </w:p>
        </w:tc>
      </w:tr>
    </w:tbl>
    <w:p w14:paraId="3CCC67E4" w14:textId="77777777" w:rsidR="00F10C66" w:rsidRPr="00F63752" w:rsidRDefault="00F10C66" w:rsidP="00F10C66">
      <w:pPr>
        <w:rPr>
          <w:rFonts w:ascii="Arial" w:hAnsi="Arial" w:cs="Arial"/>
          <w:sz w:val="20"/>
          <w:szCs w:val="20"/>
          <w:lang w:eastAsia="nl-NL"/>
        </w:rPr>
      </w:pPr>
    </w:p>
    <w:p w14:paraId="08BA6CAC" w14:textId="77777777" w:rsidR="00F10C66" w:rsidRPr="00870284" w:rsidRDefault="00F10C66" w:rsidP="0014453C">
      <w:pPr>
        <w:pStyle w:val="Kop3MVolg"/>
        <w:numPr>
          <w:ilvl w:val="1"/>
          <w:numId w:val="1"/>
        </w:numPr>
        <w:spacing w:after="240"/>
        <w:rPr>
          <w:rFonts w:ascii="Arial" w:hAnsi="Arial"/>
          <w:sz w:val="20"/>
          <w:szCs w:val="20"/>
        </w:rPr>
      </w:pPr>
      <w:bookmarkStart w:id="11" w:name="_Toc101784618"/>
      <w:r w:rsidRPr="00870284">
        <w:rPr>
          <w:rFonts w:ascii="Arial" w:hAnsi="Arial"/>
          <w:sz w:val="20"/>
          <w:szCs w:val="20"/>
        </w:rPr>
        <w:t>Subjecten</w:t>
      </w:r>
      <w:bookmarkEnd w:id="11"/>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B70D59" w:rsidRPr="00870284" w14:paraId="119CC6E8" w14:textId="5BD373E4" w:rsidTr="7620D033">
        <w:trPr>
          <w:trHeight w:hRule="exact" w:val="299"/>
        </w:trPr>
        <w:tc>
          <w:tcPr>
            <w:tcW w:w="567" w:type="dxa"/>
          </w:tcPr>
          <w:p w14:paraId="39F3FAE2" w14:textId="40E18929" w:rsidR="0069757E" w:rsidRPr="00870284" w:rsidRDefault="006F12CB" w:rsidP="00B11DF1">
            <w:pPr>
              <w:spacing w:line="360" w:lineRule="auto"/>
              <w:rPr>
                <w:rFonts w:ascii="Arial" w:eastAsia="Calibri" w:hAnsi="Arial" w:cs="Arial"/>
                <w:sz w:val="20"/>
                <w:szCs w:val="20"/>
              </w:rPr>
            </w:pPr>
            <w:r w:rsidRPr="00870284">
              <w:rPr>
                <w:rFonts w:ascii="Arial" w:eastAsia="Calibri" w:hAnsi="Arial" w:cs="Arial"/>
                <w:b/>
                <w:bCs/>
                <w:sz w:val="20"/>
                <w:szCs w:val="20"/>
              </w:rPr>
              <w:t>Nr.</w:t>
            </w:r>
          </w:p>
        </w:tc>
        <w:tc>
          <w:tcPr>
            <w:tcW w:w="9923" w:type="dxa"/>
            <w:shd w:val="clear" w:color="auto" w:fill="auto"/>
          </w:tcPr>
          <w:p w14:paraId="5FEC91A8" w14:textId="05AC5054" w:rsidR="0069757E" w:rsidRPr="00870284" w:rsidRDefault="0069757E" w:rsidP="00B11DF1">
            <w:pPr>
              <w:spacing w:after="0" w:line="240" w:lineRule="auto"/>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B70D59" w:rsidRPr="00870284" w14:paraId="4F7C2E6A" w14:textId="78DBC3FD" w:rsidTr="7620D033">
        <w:tc>
          <w:tcPr>
            <w:tcW w:w="567" w:type="dxa"/>
          </w:tcPr>
          <w:p w14:paraId="2C3853BD" w14:textId="77777777" w:rsidR="0069757E" w:rsidRPr="00870284" w:rsidRDefault="0069757E" w:rsidP="00AB2A9A">
            <w:pPr>
              <w:numPr>
                <w:ilvl w:val="0"/>
                <w:numId w:val="2"/>
              </w:numPr>
              <w:spacing w:line="360" w:lineRule="auto"/>
              <w:rPr>
                <w:rFonts w:ascii="Arial" w:eastAsia="Calibri" w:hAnsi="Arial" w:cs="Arial"/>
                <w:sz w:val="20"/>
                <w:szCs w:val="20"/>
              </w:rPr>
            </w:pPr>
          </w:p>
        </w:tc>
        <w:tc>
          <w:tcPr>
            <w:tcW w:w="9923" w:type="dxa"/>
            <w:shd w:val="clear" w:color="auto" w:fill="auto"/>
          </w:tcPr>
          <w:p w14:paraId="07F14F4F" w14:textId="5E943760" w:rsidR="0069757E" w:rsidRPr="00870284" w:rsidRDefault="0069757E" w:rsidP="001C2956">
            <w:pPr>
              <w:spacing w:after="0" w:line="240" w:lineRule="auto"/>
              <w:rPr>
                <w:rFonts w:ascii="Arial" w:eastAsia="Times New Roman" w:hAnsi="Arial" w:cs="Arial"/>
                <w:color w:val="000000"/>
                <w:sz w:val="20"/>
                <w:szCs w:val="20"/>
                <w:lang w:eastAsia="nl-NL"/>
              </w:rPr>
            </w:pPr>
            <w:r w:rsidRPr="7620D033">
              <w:rPr>
                <w:rFonts w:ascii="Arial" w:eastAsia="Times New Roman" w:hAnsi="Arial" w:cs="Arial"/>
                <w:color w:val="000000" w:themeColor="text1"/>
                <w:sz w:val="20"/>
                <w:szCs w:val="20"/>
                <w:lang w:eastAsia="nl-NL"/>
              </w:rPr>
              <w:t>De Oplossing ondersteunt de mogelijkheid om bij niet-natuurlijke personen contactpersonen</w:t>
            </w:r>
            <w:r w:rsidR="758B9AB3" w:rsidRPr="7620D033">
              <w:rPr>
                <w:rFonts w:ascii="Arial" w:eastAsia="Times New Roman" w:hAnsi="Arial" w:cs="Arial"/>
                <w:color w:val="000000" w:themeColor="text1"/>
                <w:sz w:val="20"/>
                <w:szCs w:val="20"/>
                <w:lang w:eastAsia="nl-NL"/>
              </w:rPr>
              <w:t xml:space="preserve">, </w:t>
            </w:r>
            <w:r w:rsidRPr="7620D033">
              <w:rPr>
                <w:rFonts w:ascii="Arial" w:eastAsia="Times New Roman" w:hAnsi="Arial" w:cs="Arial"/>
                <w:color w:val="000000" w:themeColor="text1"/>
                <w:sz w:val="20"/>
                <w:szCs w:val="20"/>
                <w:lang w:eastAsia="nl-NL"/>
              </w:rPr>
              <w:t>rollen en contactgegevens vast te leggen. Daarbij kan aangegeven worden of de contactpersoon een interne of externe rol</w:t>
            </w:r>
            <w:r w:rsidR="11EFB1DA" w:rsidRPr="7620D033">
              <w:rPr>
                <w:rFonts w:ascii="Arial" w:eastAsia="Times New Roman" w:hAnsi="Arial" w:cs="Arial"/>
                <w:color w:val="000000" w:themeColor="text1"/>
                <w:sz w:val="20"/>
                <w:szCs w:val="20"/>
                <w:lang w:eastAsia="nl-NL"/>
              </w:rPr>
              <w:t xml:space="preserve"> heeft</w:t>
            </w:r>
            <w:r w:rsidRPr="7620D033">
              <w:rPr>
                <w:rFonts w:ascii="Arial" w:eastAsia="Times New Roman" w:hAnsi="Arial" w:cs="Arial"/>
                <w:color w:val="000000" w:themeColor="text1"/>
                <w:sz w:val="20"/>
                <w:szCs w:val="20"/>
                <w:lang w:eastAsia="nl-NL"/>
              </w:rPr>
              <w:t xml:space="preserve"> bij het subject. </w:t>
            </w:r>
          </w:p>
        </w:tc>
      </w:tr>
      <w:tr w:rsidR="00B70D59" w:rsidRPr="00870284" w14:paraId="5A041F32" w14:textId="2817D204" w:rsidTr="7620D033">
        <w:tc>
          <w:tcPr>
            <w:tcW w:w="567" w:type="dxa"/>
          </w:tcPr>
          <w:p w14:paraId="494E98B3" w14:textId="77777777" w:rsidR="0069757E" w:rsidRPr="00870284" w:rsidRDefault="0069757E" w:rsidP="00AB2A9A">
            <w:pPr>
              <w:numPr>
                <w:ilvl w:val="0"/>
                <w:numId w:val="2"/>
              </w:numPr>
              <w:spacing w:line="360" w:lineRule="auto"/>
              <w:rPr>
                <w:rFonts w:ascii="Arial" w:eastAsia="Calibri" w:hAnsi="Arial" w:cs="Arial"/>
                <w:sz w:val="20"/>
                <w:szCs w:val="20"/>
              </w:rPr>
            </w:pPr>
          </w:p>
        </w:tc>
        <w:tc>
          <w:tcPr>
            <w:tcW w:w="9923" w:type="dxa"/>
            <w:shd w:val="clear" w:color="auto" w:fill="auto"/>
          </w:tcPr>
          <w:p w14:paraId="6744EB4F" w14:textId="2EC0E099" w:rsidR="0069757E" w:rsidRPr="00870284" w:rsidRDefault="0069757E" w:rsidP="001C2956">
            <w:pPr>
              <w:spacing w:after="0" w:line="240" w:lineRule="auto"/>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 xml:space="preserve">De Oplossing is in staat om één of meerdere subjecten aan objecten en zaken te relateren, bijvoorbeeld een architect die optreedt namens een aanvrager. </w:t>
            </w:r>
          </w:p>
        </w:tc>
      </w:tr>
    </w:tbl>
    <w:p w14:paraId="19B22447" w14:textId="29A185E8" w:rsidR="00585FAF" w:rsidRDefault="00585FAF" w:rsidP="00585FAF">
      <w:pPr>
        <w:rPr>
          <w:rFonts w:ascii="Arial" w:hAnsi="Arial" w:cs="Arial"/>
          <w:sz w:val="20"/>
          <w:szCs w:val="20"/>
          <w:lang w:eastAsia="nl-NL"/>
        </w:rPr>
      </w:pPr>
    </w:p>
    <w:p w14:paraId="3EFE55A1" w14:textId="1372E3DE" w:rsidR="00C25F9E" w:rsidRPr="00870284" w:rsidRDefault="00C25F9E" w:rsidP="00C25F9E">
      <w:pPr>
        <w:pStyle w:val="Kop3MVolg"/>
        <w:numPr>
          <w:ilvl w:val="1"/>
          <w:numId w:val="1"/>
        </w:numPr>
        <w:spacing w:after="240"/>
        <w:rPr>
          <w:rFonts w:ascii="Arial" w:hAnsi="Arial"/>
          <w:sz w:val="20"/>
          <w:szCs w:val="20"/>
        </w:rPr>
      </w:pPr>
      <w:bookmarkStart w:id="12" w:name="_Toc101784619"/>
      <w:proofErr w:type="spellStart"/>
      <w:r>
        <w:rPr>
          <w:rFonts w:ascii="Arial" w:hAnsi="Arial"/>
          <w:sz w:val="20"/>
          <w:szCs w:val="20"/>
        </w:rPr>
        <w:lastRenderedPageBreak/>
        <w:t>Geoviewer</w:t>
      </w:r>
      <w:bookmarkEnd w:id="12"/>
      <w:proofErr w:type="spellEnd"/>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A3613A" w:rsidRPr="00870284" w14:paraId="6D402410" w14:textId="77777777" w:rsidTr="05002997">
        <w:trPr>
          <w:trHeight w:hRule="exact" w:val="383"/>
        </w:trPr>
        <w:tc>
          <w:tcPr>
            <w:tcW w:w="567" w:type="dxa"/>
          </w:tcPr>
          <w:p w14:paraId="3E27E0A6" w14:textId="77777777" w:rsidR="00C25F9E" w:rsidRPr="00870284" w:rsidRDefault="00C25F9E" w:rsidP="00165F93">
            <w:pPr>
              <w:spacing w:line="360" w:lineRule="auto"/>
              <w:rPr>
                <w:rFonts w:ascii="Arial" w:eastAsia="Calibri" w:hAnsi="Arial" w:cs="Arial"/>
                <w:sz w:val="20"/>
                <w:szCs w:val="20"/>
              </w:rPr>
            </w:pPr>
            <w:r w:rsidRPr="00870284">
              <w:rPr>
                <w:rFonts w:ascii="Arial" w:eastAsia="Calibri" w:hAnsi="Arial" w:cs="Arial"/>
                <w:b/>
                <w:bCs/>
                <w:sz w:val="20"/>
                <w:szCs w:val="20"/>
              </w:rPr>
              <w:t>Nr.</w:t>
            </w:r>
          </w:p>
        </w:tc>
        <w:tc>
          <w:tcPr>
            <w:tcW w:w="9923" w:type="dxa"/>
            <w:shd w:val="clear" w:color="auto" w:fill="auto"/>
          </w:tcPr>
          <w:p w14:paraId="1AE20E02" w14:textId="77777777" w:rsidR="00C25F9E" w:rsidRPr="00870284" w:rsidRDefault="00C25F9E" w:rsidP="00165F93">
            <w:pPr>
              <w:spacing w:after="0" w:line="240" w:lineRule="auto"/>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A3613A" w:rsidRPr="00870284" w14:paraId="28CB2000" w14:textId="77777777" w:rsidTr="05002997">
        <w:trPr>
          <w:trHeight w:hRule="exact" w:val="329"/>
        </w:trPr>
        <w:tc>
          <w:tcPr>
            <w:tcW w:w="567" w:type="dxa"/>
          </w:tcPr>
          <w:p w14:paraId="50B462A3"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3338E58D" w14:textId="652B60D0" w:rsidR="00C25F9E" w:rsidRPr="00870284" w:rsidRDefault="00C25F9E" w:rsidP="00C25F9E">
            <w:pPr>
              <w:spacing w:after="0" w:line="240" w:lineRule="auto"/>
              <w:rPr>
                <w:rFonts w:ascii="Arial" w:eastAsia="Times New Roman" w:hAnsi="Arial" w:cs="Arial"/>
                <w:color w:val="000000"/>
                <w:sz w:val="20"/>
                <w:szCs w:val="20"/>
                <w:lang w:eastAsia="nl-NL"/>
              </w:rPr>
            </w:pPr>
            <w:r w:rsidRPr="04D85714">
              <w:rPr>
                <w:rFonts w:ascii="Arial" w:eastAsia="Times New Roman" w:hAnsi="Arial" w:cs="Arial"/>
                <w:color w:val="000000" w:themeColor="text1"/>
                <w:sz w:val="20"/>
                <w:szCs w:val="20"/>
                <w:lang w:eastAsia="nl-NL"/>
              </w:rPr>
              <w:t xml:space="preserve">De Oplossing maakt gebruik van een </w:t>
            </w:r>
            <w:r w:rsidR="002F765A">
              <w:rPr>
                <w:rFonts w:ascii="Arial" w:eastAsia="Times New Roman" w:hAnsi="Arial" w:cs="Arial"/>
                <w:color w:val="000000" w:themeColor="text1"/>
                <w:sz w:val="20"/>
                <w:szCs w:val="20"/>
                <w:lang w:eastAsia="nl-NL"/>
              </w:rPr>
              <w:t>in de Oplossing geïntegreerde</w:t>
            </w:r>
            <w:r w:rsidRPr="04D85714">
              <w:rPr>
                <w:rFonts w:ascii="Arial" w:eastAsia="Times New Roman" w:hAnsi="Arial" w:cs="Arial"/>
                <w:color w:val="000000" w:themeColor="text1"/>
                <w:sz w:val="20"/>
                <w:szCs w:val="20"/>
                <w:lang w:eastAsia="nl-NL"/>
              </w:rPr>
              <w:t xml:space="preserve"> </w:t>
            </w:r>
            <w:proofErr w:type="spellStart"/>
            <w:r w:rsidRPr="04D85714">
              <w:rPr>
                <w:rFonts w:ascii="Arial" w:eastAsia="Times New Roman" w:hAnsi="Arial" w:cs="Arial"/>
                <w:color w:val="000000" w:themeColor="text1"/>
                <w:sz w:val="20"/>
                <w:szCs w:val="20"/>
                <w:lang w:eastAsia="nl-NL"/>
              </w:rPr>
              <w:t>geoviewer</w:t>
            </w:r>
            <w:proofErr w:type="spellEnd"/>
            <w:r w:rsidRPr="04D85714">
              <w:rPr>
                <w:rFonts w:ascii="Arial" w:eastAsia="Times New Roman" w:hAnsi="Arial" w:cs="Arial"/>
                <w:color w:val="000000" w:themeColor="text1"/>
                <w:sz w:val="20"/>
                <w:szCs w:val="20"/>
                <w:lang w:eastAsia="nl-NL"/>
              </w:rPr>
              <w:t xml:space="preserve">. </w:t>
            </w:r>
          </w:p>
        </w:tc>
      </w:tr>
      <w:tr w:rsidR="00A3613A" w:rsidRPr="00870284" w14:paraId="5AC32744" w14:textId="77777777" w:rsidTr="05002997">
        <w:tc>
          <w:tcPr>
            <w:tcW w:w="567" w:type="dxa"/>
          </w:tcPr>
          <w:p w14:paraId="1397684F"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32895D0A" w14:textId="650B3561" w:rsidR="00C25F9E" w:rsidRPr="00870284" w:rsidRDefault="00C25F9E" w:rsidP="00C25F9E">
            <w:pPr>
              <w:spacing w:after="0" w:line="240" w:lineRule="auto"/>
              <w:rPr>
                <w:rFonts w:ascii="Arial" w:eastAsia="Times New Roman" w:hAnsi="Arial" w:cs="Arial"/>
                <w:color w:val="000000"/>
                <w:sz w:val="20"/>
                <w:szCs w:val="20"/>
                <w:lang w:eastAsia="nl-NL"/>
              </w:rPr>
            </w:pPr>
            <w:r w:rsidRPr="00870284">
              <w:rPr>
                <w:rFonts w:ascii="Arial" w:hAnsi="Arial" w:cs="Arial"/>
                <w:sz w:val="20"/>
                <w:szCs w:val="20"/>
              </w:rPr>
              <w:t xml:space="preserve">De Oplossing ondersteunt de mogelijkheid om per object/locatie </w:t>
            </w:r>
            <w:proofErr w:type="spellStart"/>
            <w:r>
              <w:rPr>
                <w:rFonts w:ascii="Arial" w:hAnsi="Arial" w:cs="Arial"/>
                <w:sz w:val="20"/>
                <w:szCs w:val="20"/>
              </w:rPr>
              <w:t>geo</w:t>
            </w:r>
            <w:proofErr w:type="spellEnd"/>
            <w:r w:rsidRPr="00870284">
              <w:rPr>
                <w:rFonts w:ascii="Arial" w:hAnsi="Arial" w:cs="Arial"/>
                <w:sz w:val="20"/>
                <w:szCs w:val="20"/>
              </w:rPr>
              <w:t xml:space="preserve">-informatie in de vorm van x- en y-coördinaten of polygonen vast te leggen. </w:t>
            </w:r>
            <w:r>
              <w:rPr>
                <w:rFonts w:ascii="Arial" w:hAnsi="Arial" w:cs="Arial"/>
                <w:sz w:val="20"/>
                <w:szCs w:val="20"/>
              </w:rPr>
              <w:t>Zoals</w:t>
            </w:r>
            <w:r w:rsidRPr="00870284">
              <w:rPr>
                <w:rFonts w:ascii="Arial" w:hAnsi="Arial" w:cs="Arial"/>
                <w:sz w:val="20"/>
                <w:szCs w:val="20"/>
              </w:rPr>
              <w:t xml:space="preserve"> </w:t>
            </w:r>
            <w:r>
              <w:rPr>
                <w:rFonts w:ascii="Arial" w:hAnsi="Arial" w:cs="Arial"/>
                <w:sz w:val="20"/>
                <w:szCs w:val="20"/>
              </w:rPr>
              <w:t>het vastleggen van de</w:t>
            </w:r>
            <w:r w:rsidRPr="00870284">
              <w:rPr>
                <w:rFonts w:ascii="Arial" w:hAnsi="Arial" w:cs="Arial"/>
                <w:sz w:val="20"/>
                <w:szCs w:val="20"/>
              </w:rPr>
              <w:t xml:space="preserve"> locatie van adressen of activiteiten</w:t>
            </w:r>
            <w:r>
              <w:rPr>
                <w:rFonts w:ascii="Arial" w:hAnsi="Arial" w:cs="Arial"/>
                <w:sz w:val="20"/>
                <w:szCs w:val="20"/>
              </w:rPr>
              <w:t>.</w:t>
            </w:r>
          </w:p>
        </w:tc>
      </w:tr>
      <w:tr w:rsidR="00A3613A" w:rsidRPr="00870284" w14:paraId="77CE5DB9" w14:textId="77777777" w:rsidTr="05002997">
        <w:tc>
          <w:tcPr>
            <w:tcW w:w="567" w:type="dxa"/>
          </w:tcPr>
          <w:p w14:paraId="7CF90B3F"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79316A77" w14:textId="7A0BADF7" w:rsidR="00C25F9E" w:rsidRPr="00870284" w:rsidRDefault="00C25F9E" w:rsidP="00C25F9E">
            <w:pPr>
              <w:spacing w:after="0" w:line="240" w:lineRule="auto"/>
              <w:rPr>
                <w:rFonts w:ascii="Arial" w:eastAsia="Times New Roman" w:hAnsi="Arial" w:cs="Arial"/>
                <w:color w:val="000000"/>
                <w:sz w:val="20"/>
                <w:szCs w:val="20"/>
                <w:lang w:eastAsia="nl-NL"/>
              </w:rPr>
            </w:pPr>
            <w:r w:rsidRPr="00870284">
              <w:rPr>
                <w:rFonts w:ascii="Arial" w:hAnsi="Arial" w:cs="Arial"/>
                <w:sz w:val="20"/>
                <w:szCs w:val="20"/>
              </w:rPr>
              <w:t xml:space="preserve">Het benaderen van de </w:t>
            </w:r>
            <w:proofErr w:type="spellStart"/>
            <w:r>
              <w:rPr>
                <w:rFonts w:ascii="Arial" w:hAnsi="Arial" w:cs="Arial"/>
                <w:sz w:val="20"/>
                <w:szCs w:val="20"/>
              </w:rPr>
              <w:t>geo</w:t>
            </w:r>
            <w:r w:rsidRPr="00870284">
              <w:rPr>
                <w:rFonts w:ascii="Arial" w:hAnsi="Arial" w:cs="Arial"/>
                <w:sz w:val="20"/>
                <w:szCs w:val="20"/>
              </w:rPr>
              <w:t>viewer</w:t>
            </w:r>
            <w:proofErr w:type="spellEnd"/>
            <w:r w:rsidRPr="00870284">
              <w:rPr>
                <w:rFonts w:ascii="Arial" w:hAnsi="Arial" w:cs="Arial"/>
                <w:sz w:val="20"/>
                <w:szCs w:val="20"/>
              </w:rPr>
              <w:t xml:space="preserve"> van de Oplossing kan zonder hiervoor separate software op te starten. Vanuit de zaak kan direct naar de juiste locatie in de </w:t>
            </w:r>
            <w:proofErr w:type="spellStart"/>
            <w:r>
              <w:rPr>
                <w:rFonts w:ascii="Arial" w:hAnsi="Arial" w:cs="Arial"/>
                <w:sz w:val="20"/>
                <w:szCs w:val="20"/>
              </w:rPr>
              <w:t>geo</w:t>
            </w:r>
            <w:r w:rsidRPr="00870284">
              <w:rPr>
                <w:rFonts w:ascii="Arial" w:hAnsi="Arial" w:cs="Arial"/>
                <w:sz w:val="20"/>
                <w:szCs w:val="20"/>
              </w:rPr>
              <w:t>viewer</w:t>
            </w:r>
            <w:proofErr w:type="spellEnd"/>
            <w:r w:rsidRPr="00870284">
              <w:rPr>
                <w:rFonts w:ascii="Arial" w:hAnsi="Arial" w:cs="Arial"/>
                <w:sz w:val="20"/>
                <w:szCs w:val="20"/>
              </w:rPr>
              <w:t xml:space="preserve"> van </w:t>
            </w:r>
            <w:r>
              <w:rPr>
                <w:rFonts w:ascii="Arial" w:hAnsi="Arial" w:cs="Arial"/>
                <w:sz w:val="20"/>
                <w:szCs w:val="20"/>
              </w:rPr>
              <w:t>de Oplossing</w:t>
            </w:r>
            <w:r w:rsidRPr="00870284">
              <w:rPr>
                <w:rFonts w:ascii="Arial" w:hAnsi="Arial" w:cs="Arial"/>
                <w:sz w:val="20"/>
                <w:szCs w:val="20"/>
              </w:rPr>
              <w:t xml:space="preserve"> worden genavigeerd, zonder dat de gebruiker hiervoor extra handelingen, het overnemen van</w:t>
            </w:r>
            <w:r>
              <w:rPr>
                <w:rFonts w:ascii="Arial" w:hAnsi="Arial" w:cs="Arial"/>
                <w:sz w:val="20"/>
                <w:szCs w:val="20"/>
              </w:rPr>
              <w:t xml:space="preserve"> gegevens van de activiteit</w:t>
            </w:r>
            <w:r w:rsidRPr="00870284">
              <w:rPr>
                <w:rFonts w:ascii="Arial" w:hAnsi="Arial" w:cs="Arial"/>
                <w:sz w:val="20"/>
                <w:szCs w:val="20"/>
              </w:rPr>
              <w:t>, etc. hoeft uit te voeren. Deze functionaliteit werkt ook andersom.</w:t>
            </w:r>
          </w:p>
        </w:tc>
      </w:tr>
      <w:tr w:rsidR="00A3613A" w:rsidRPr="00870284" w14:paraId="3785867B" w14:textId="77777777" w:rsidTr="05002997">
        <w:tc>
          <w:tcPr>
            <w:tcW w:w="567" w:type="dxa"/>
          </w:tcPr>
          <w:p w14:paraId="29544390"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20B0BE69" w14:textId="7CB3AD3E" w:rsidR="00C25F9E" w:rsidRPr="00870284" w:rsidRDefault="00C25F9E" w:rsidP="00C25F9E">
            <w:pPr>
              <w:spacing w:after="0" w:line="240" w:lineRule="auto"/>
              <w:rPr>
                <w:rFonts w:ascii="Arial" w:eastAsia="Times New Roman" w:hAnsi="Arial" w:cs="Arial"/>
                <w:color w:val="000000"/>
                <w:sz w:val="20"/>
                <w:szCs w:val="20"/>
                <w:lang w:eastAsia="nl-NL"/>
              </w:rPr>
            </w:pPr>
            <w:r w:rsidRPr="00870284">
              <w:rPr>
                <w:rFonts w:ascii="Arial" w:hAnsi="Arial" w:cs="Arial"/>
                <w:sz w:val="20"/>
                <w:szCs w:val="20"/>
              </w:rPr>
              <w:t>De Oplossing kan via de</w:t>
            </w:r>
            <w:r>
              <w:rPr>
                <w:rFonts w:ascii="Arial" w:hAnsi="Arial" w:cs="Arial"/>
                <w:sz w:val="20"/>
                <w:szCs w:val="20"/>
              </w:rPr>
              <w:t xml:space="preserve"> interne</w:t>
            </w:r>
            <w:r w:rsidRPr="00870284">
              <w:rPr>
                <w:rFonts w:ascii="Arial" w:hAnsi="Arial" w:cs="Arial"/>
                <w:sz w:val="20"/>
                <w:szCs w:val="20"/>
              </w:rPr>
              <w:t xml:space="preserve"> </w:t>
            </w:r>
            <w:proofErr w:type="spellStart"/>
            <w:r>
              <w:rPr>
                <w:rFonts w:ascii="Arial" w:hAnsi="Arial" w:cs="Arial"/>
                <w:sz w:val="20"/>
                <w:szCs w:val="20"/>
              </w:rPr>
              <w:t>geo</w:t>
            </w:r>
            <w:r w:rsidRPr="00870284">
              <w:rPr>
                <w:rFonts w:ascii="Arial" w:hAnsi="Arial" w:cs="Arial"/>
                <w:sz w:val="20"/>
                <w:szCs w:val="20"/>
              </w:rPr>
              <w:t>viewer</w:t>
            </w:r>
            <w:proofErr w:type="spellEnd"/>
            <w:r w:rsidRPr="00870284">
              <w:rPr>
                <w:rFonts w:ascii="Arial" w:hAnsi="Arial" w:cs="Arial"/>
                <w:sz w:val="20"/>
                <w:szCs w:val="20"/>
              </w:rPr>
              <w:t xml:space="preserve"> externe kaartlagen</w:t>
            </w:r>
            <w:r>
              <w:rPr>
                <w:rFonts w:ascii="Arial" w:hAnsi="Arial" w:cs="Arial"/>
                <w:sz w:val="20"/>
                <w:szCs w:val="20"/>
              </w:rPr>
              <w:t xml:space="preserve"> tonen</w:t>
            </w:r>
            <w:r w:rsidRPr="00870284">
              <w:rPr>
                <w:rFonts w:ascii="Arial" w:hAnsi="Arial" w:cs="Arial"/>
                <w:sz w:val="20"/>
                <w:szCs w:val="20"/>
              </w:rPr>
              <w:t xml:space="preserve"> via Web Map Services (WMS) en Web Feature Service (WFS), zodat een combinatie van informatielagen kan worden gemaakt.</w:t>
            </w:r>
          </w:p>
        </w:tc>
      </w:tr>
      <w:tr w:rsidR="00A3613A" w:rsidRPr="00870284" w14:paraId="393D6B27" w14:textId="77777777" w:rsidTr="05002997">
        <w:tc>
          <w:tcPr>
            <w:tcW w:w="567" w:type="dxa"/>
          </w:tcPr>
          <w:p w14:paraId="7BCC3D53"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65599887" w14:textId="4FD179FF" w:rsidR="00C25F9E" w:rsidRPr="00870284" w:rsidRDefault="00C25F9E" w:rsidP="00C25F9E">
            <w:pPr>
              <w:spacing w:after="0" w:line="240" w:lineRule="auto"/>
              <w:rPr>
                <w:rFonts w:ascii="Arial" w:eastAsia="Times New Roman" w:hAnsi="Arial" w:cs="Arial"/>
                <w:color w:val="000000"/>
                <w:sz w:val="20"/>
                <w:szCs w:val="20"/>
                <w:lang w:eastAsia="nl-NL"/>
              </w:rPr>
            </w:pPr>
            <w:r>
              <w:rPr>
                <w:rFonts w:ascii="Arial" w:hAnsi="Arial" w:cs="Arial"/>
                <w:sz w:val="20"/>
                <w:szCs w:val="20"/>
              </w:rPr>
              <w:t xml:space="preserve">De Oplossing heeft de mogelijkheid om WMS en/of WFS kaartlagen </w:t>
            </w:r>
            <w:r>
              <w:rPr>
                <w:rFonts w:ascii="Arial" w:eastAsia="Calibri" w:hAnsi="Arial" w:cs="Arial"/>
                <w:sz w:val="20"/>
              </w:rPr>
              <w:t xml:space="preserve">aan te bieden </w:t>
            </w:r>
            <w:r w:rsidRPr="0086101E">
              <w:rPr>
                <w:rFonts w:ascii="Arial" w:eastAsia="Calibri" w:hAnsi="Arial" w:cs="Arial"/>
                <w:sz w:val="20"/>
              </w:rPr>
              <w:t>aan andere systemen.</w:t>
            </w:r>
          </w:p>
        </w:tc>
      </w:tr>
    </w:tbl>
    <w:p w14:paraId="6981B95D" w14:textId="7CF0D5C9" w:rsidR="00C427BC" w:rsidRDefault="00C427BC" w:rsidP="00C427BC">
      <w:pPr>
        <w:rPr>
          <w:rFonts w:ascii="Arial" w:hAnsi="Arial" w:cs="Arial"/>
          <w:sz w:val="20"/>
          <w:szCs w:val="20"/>
          <w:lang w:eastAsia="nl-NL"/>
        </w:rPr>
      </w:pPr>
    </w:p>
    <w:p w14:paraId="2E2B4510" w14:textId="5870BB64" w:rsidR="00C25F9E" w:rsidRPr="00870284" w:rsidRDefault="00C25F9E" w:rsidP="00C25F9E">
      <w:pPr>
        <w:pStyle w:val="Kop3MVolg"/>
        <w:numPr>
          <w:ilvl w:val="1"/>
          <w:numId w:val="1"/>
        </w:numPr>
        <w:spacing w:after="240"/>
        <w:rPr>
          <w:rFonts w:ascii="Arial" w:hAnsi="Arial"/>
          <w:sz w:val="20"/>
          <w:szCs w:val="20"/>
        </w:rPr>
      </w:pPr>
      <w:bookmarkStart w:id="13" w:name="_Toc101784620"/>
      <w:r>
        <w:rPr>
          <w:rFonts w:ascii="Arial" w:hAnsi="Arial"/>
          <w:sz w:val="20"/>
          <w:szCs w:val="20"/>
        </w:rPr>
        <w:t>Procesondersteuning</w:t>
      </w:r>
      <w:bookmarkEnd w:id="13"/>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A3613A" w:rsidRPr="00870284" w14:paraId="331E1292" w14:textId="77777777" w:rsidTr="05002997">
        <w:trPr>
          <w:trHeight w:hRule="exact" w:val="394"/>
        </w:trPr>
        <w:tc>
          <w:tcPr>
            <w:tcW w:w="567" w:type="dxa"/>
          </w:tcPr>
          <w:p w14:paraId="4D054CD4" w14:textId="77777777" w:rsidR="00C25F9E" w:rsidRPr="00870284" w:rsidRDefault="00C25F9E" w:rsidP="00165F93">
            <w:pPr>
              <w:spacing w:line="360" w:lineRule="auto"/>
              <w:rPr>
                <w:rFonts w:ascii="Arial" w:eastAsia="Calibri" w:hAnsi="Arial" w:cs="Arial"/>
                <w:sz w:val="20"/>
                <w:szCs w:val="20"/>
              </w:rPr>
            </w:pPr>
            <w:r w:rsidRPr="00870284">
              <w:rPr>
                <w:rFonts w:ascii="Arial" w:eastAsia="Calibri" w:hAnsi="Arial" w:cs="Arial"/>
                <w:b/>
                <w:bCs/>
                <w:sz w:val="20"/>
                <w:szCs w:val="20"/>
              </w:rPr>
              <w:t>Nr.</w:t>
            </w:r>
          </w:p>
        </w:tc>
        <w:tc>
          <w:tcPr>
            <w:tcW w:w="9923" w:type="dxa"/>
            <w:shd w:val="clear" w:color="auto" w:fill="auto"/>
          </w:tcPr>
          <w:p w14:paraId="5F614EEF" w14:textId="77777777" w:rsidR="00C25F9E" w:rsidRPr="00870284" w:rsidRDefault="00C25F9E" w:rsidP="00165F93">
            <w:pPr>
              <w:spacing w:after="0" w:line="240" w:lineRule="auto"/>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A3613A" w:rsidRPr="00870284" w14:paraId="5EA4EF61" w14:textId="77777777" w:rsidTr="05002997">
        <w:tc>
          <w:tcPr>
            <w:tcW w:w="567" w:type="dxa"/>
          </w:tcPr>
          <w:p w14:paraId="23BB4C86"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63737038" w14:textId="795B0A8D" w:rsidR="00C25F9E" w:rsidRPr="00870284" w:rsidRDefault="00C25F9E" w:rsidP="00C25F9E">
            <w:pPr>
              <w:spacing w:after="0" w:line="240" w:lineRule="auto"/>
              <w:rPr>
                <w:rFonts w:ascii="Arial" w:eastAsia="Times New Roman" w:hAnsi="Arial" w:cs="Arial"/>
                <w:color w:val="000000"/>
                <w:sz w:val="20"/>
                <w:szCs w:val="20"/>
                <w:lang w:eastAsia="nl-NL"/>
              </w:rPr>
            </w:pPr>
            <w:r w:rsidRPr="00870284">
              <w:rPr>
                <w:rFonts w:ascii="Arial" w:hAnsi="Arial" w:cs="Arial"/>
                <w:sz w:val="20"/>
                <w:szCs w:val="20"/>
              </w:rPr>
              <w:t xml:space="preserve">De Oplossing </w:t>
            </w:r>
            <w:r>
              <w:rPr>
                <w:rFonts w:ascii="Arial" w:hAnsi="Arial" w:cs="Arial"/>
                <w:sz w:val="20"/>
                <w:szCs w:val="20"/>
              </w:rPr>
              <w:t>beschikt</w:t>
            </w:r>
            <w:r w:rsidRPr="00870284">
              <w:rPr>
                <w:rFonts w:ascii="Arial" w:hAnsi="Arial" w:cs="Arial"/>
                <w:sz w:val="20"/>
                <w:szCs w:val="20"/>
              </w:rPr>
              <w:t xml:space="preserve"> over </w:t>
            </w:r>
            <w:r>
              <w:rPr>
                <w:rFonts w:ascii="Arial" w:hAnsi="Arial" w:cs="Arial"/>
                <w:sz w:val="20"/>
                <w:szCs w:val="20"/>
              </w:rPr>
              <w:t xml:space="preserve">een component procesondersteuning </w:t>
            </w:r>
            <w:r w:rsidRPr="00870284">
              <w:rPr>
                <w:rFonts w:ascii="Arial" w:hAnsi="Arial" w:cs="Arial"/>
                <w:sz w:val="20"/>
                <w:szCs w:val="20"/>
              </w:rPr>
              <w:t xml:space="preserve">waarmee de VTH-werkprocessen van de </w:t>
            </w:r>
            <w:r>
              <w:rPr>
                <w:rFonts w:ascii="Arial" w:hAnsi="Arial" w:cs="Arial"/>
                <w:sz w:val="20"/>
                <w:szCs w:val="20"/>
              </w:rPr>
              <w:t xml:space="preserve">Opdrachtgever worden </w:t>
            </w:r>
            <w:r w:rsidRPr="00870284">
              <w:rPr>
                <w:rFonts w:ascii="Arial" w:hAnsi="Arial" w:cs="Arial"/>
                <w:sz w:val="20"/>
                <w:szCs w:val="20"/>
              </w:rPr>
              <w:t>uitgevoerd. De</w:t>
            </w:r>
            <w:r>
              <w:rPr>
                <w:rFonts w:ascii="Arial" w:hAnsi="Arial" w:cs="Arial"/>
                <w:sz w:val="20"/>
                <w:szCs w:val="20"/>
              </w:rPr>
              <w:t xml:space="preserve">ze component </w:t>
            </w:r>
            <w:r w:rsidRPr="00870284">
              <w:rPr>
                <w:rFonts w:ascii="Arial" w:hAnsi="Arial" w:cs="Arial"/>
                <w:sz w:val="20"/>
                <w:szCs w:val="20"/>
              </w:rPr>
              <w:t>zorgt voor de aansturing en bewaking van de werkprocesse</w:t>
            </w:r>
            <w:r w:rsidR="004B58C2">
              <w:rPr>
                <w:rFonts w:ascii="Arial" w:hAnsi="Arial" w:cs="Arial"/>
                <w:sz w:val="20"/>
                <w:szCs w:val="20"/>
              </w:rPr>
              <w:t>n en termijnen.</w:t>
            </w:r>
            <w:r w:rsidRPr="00870284">
              <w:rPr>
                <w:rFonts w:ascii="Arial" w:hAnsi="Arial" w:cs="Arial"/>
                <w:sz w:val="20"/>
                <w:szCs w:val="20"/>
              </w:rPr>
              <w:t xml:space="preserve"> </w:t>
            </w:r>
          </w:p>
        </w:tc>
      </w:tr>
      <w:tr w:rsidR="00A3613A" w:rsidRPr="00870284" w14:paraId="42FC9DD6" w14:textId="77777777" w:rsidTr="05002997">
        <w:tc>
          <w:tcPr>
            <w:tcW w:w="567" w:type="dxa"/>
          </w:tcPr>
          <w:p w14:paraId="788050AC"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6DA3E106" w14:textId="07D0850F" w:rsidR="00C25F9E" w:rsidRPr="00870284" w:rsidRDefault="00C25F9E" w:rsidP="00C25F9E">
            <w:pPr>
              <w:spacing w:after="0" w:line="240" w:lineRule="auto"/>
              <w:rPr>
                <w:rFonts w:ascii="Arial" w:eastAsia="Times New Roman" w:hAnsi="Arial" w:cs="Arial"/>
                <w:color w:val="000000"/>
                <w:sz w:val="20"/>
                <w:szCs w:val="20"/>
                <w:lang w:eastAsia="nl-NL"/>
              </w:rPr>
            </w:pPr>
            <w:r w:rsidRPr="770EAC7F">
              <w:rPr>
                <w:rFonts w:ascii="Arial" w:eastAsia="Times New Roman" w:hAnsi="Arial" w:cs="Arial"/>
                <w:color w:val="000000" w:themeColor="text1"/>
                <w:sz w:val="20"/>
                <w:szCs w:val="20"/>
                <w:lang w:eastAsia="nl-NL"/>
              </w:rPr>
              <w:t xml:space="preserve">De Opdrachtgever maakt gebruik van de </w:t>
            </w:r>
            <w:proofErr w:type="spellStart"/>
            <w:r w:rsidRPr="770EAC7F">
              <w:rPr>
                <w:rFonts w:ascii="Arial" w:eastAsia="Times New Roman" w:hAnsi="Arial" w:cs="Arial"/>
                <w:color w:val="000000" w:themeColor="text1"/>
                <w:sz w:val="20"/>
                <w:szCs w:val="20"/>
                <w:lang w:eastAsia="nl-NL"/>
              </w:rPr>
              <w:t>ImZTC</w:t>
            </w:r>
            <w:proofErr w:type="spellEnd"/>
            <w:r w:rsidRPr="770EAC7F">
              <w:rPr>
                <w:rFonts w:ascii="Arial" w:eastAsia="Times New Roman" w:hAnsi="Arial" w:cs="Arial"/>
                <w:color w:val="000000" w:themeColor="text1"/>
                <w:sz w:val="20"/>
                <w:szCs w:val="20"/>
                <w:lang w:eastAsia="nl-NL"/>
              </w:rPr>
              <w:t xml:space="preserve"> en RGBZ en in de toekomst van de </w:t>
            </w:r>
            <w:r w:rsidRPr="770EAC7F">
              <w:rPr>
                <w:rFonts w:ascii="Arial" w:hAnsi="Arial" w:cs="Arial"/>
                <w:sz w:val="20"/>
                <w:szCs w:val="20"/>
              </w:rPr>
              <w:t>Zaaktypecatalogus Omgevingswet</w:t>
            </w:r>
            <w:r w:rsidRPr="770EAC7F">
              <w:rPr>
                <w:rFonts w:ascii="Arial" w:eastAsia="Times New Roman" w:hAnsi="Arial" w:cs="Arial"/>
                <w:color w:val="000000" w:themeColor="text1"/>
                <w:sz w:val="20"/>
                <w:szCs w:val="20"/>
                <w:lang w:eastAsia="nl-NL"/>
              </w:rPr>
              <w:t xml:space="preserve">. De Opdrachtnemer levert in de Oplossing een standaard procesinrichting (content) waarin </w:t>
            </w:r>
            <w:proofErr w:type="spellStart"/>
            <w:r w:rsidRPr="770EAC7F">
              <w:rPr>
                <w:rFonts w:ascii="Arial" w:eastAsia="Times New Roman" w:hAnsi="Arial" w:cs="Arial"/>
                <w:color w:val="000000" w:themeColor="text1"/>
                <w:sz w:val="20"/>
                <w:szCs w:val="20"/>
                <w:lang w:eastAsia="nl-NL"/>
              </w:rPr>
              <w:t>zaaksgewijze</w:t>
            </w:r>
            <w:proofErr w:type="spellEnd"/>
            <w:r w:rsidRPr="770EAC7F">
              <w:rPr>
                <w:rFonts w:ascii="Arial" w:eastAsia="Times New Roman" w:hAnsi="Arial" w:cs="Arial"/>
                <w:color w:val="000000" w:themeColor="text1"/>
                <w:sz w:val="20"/>
                <w:szCs w:val="20"/>
                <w:lang w:eastAsia="nl-NL"/>
              </w:rPr>
              <w:t xml:space="preserve"> behandeling van de zaken conform deze standaarden ondersteund wordt, rekening houdend met wettelijke termijnen conform de Algemene Wet Bestuursrecht. Naast wettelijke termijnen kunnen eigen, interne servicetermijnen gebruikt worden (ook op delen van het proces).</w:t>
            </w:r>
          </w:p>
        </w:tc>
      </w:tr>
      <w:tr w:rsidR="00A3613A" w:rsidRPr="00870284" w14:paraId="40BE3767" w14:textId="77777777" w:rsidTr="05002997">
        <w:tc>
          <w:tcPr>
            <w:tcW w:w="567" w:type="dxa"/>
          </w:tcPr>
          <w:p w14:paraId="704001EA"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760F3CCE" w14:textId="77777777" w:rsidR="00C25F9E" w:rsidRPr="00870284" w:rsidRDefault="00C25F9E" w:rsidP="00C25F9E">
            <w:pPr>
              <w:rPr>
                <w:rFonts w:ascii="Arial" w:eastAsia="Times New Roman" w:hAnsi="Arial" w:cs="Arial"/>
                <w:sz w:val="20"/>
                <w:szCs w:val="20"/>
                <w:lang w:eastAsia="nl-NL"/>
              </w:rPr>
            </w:pPr>
            <w:r w:rsidRPr="00870284">
              <w:rPr>
                <w:rFonts w:ascii="Arial" w:eastAsia="Times New Roman" w:hAnsi="Arial" w:cs="Arial"/>
                <w:sz w:val="20"/>
                <w:szCs w:val="20"/>
                <w:lang w:eastAsia="nl-NL"/>
              </w:rPr>
              <w:t>De Oplossing biedt functionaliteit voor het behandelen van zaken, waaronder de mogelijkheid om:</w:t>
            </w:r>
          </w:p>
          <w:p w14:paraId="419C9084" w14:textId="77777777" w:rsidR="00C25F9E" w:rsidRPr="00870284" w:rsidRDefault="00C25F9E" w:rsidP="00C25F9E">
            <w:pPr>
              <w:pStyle w:val="Lijstalinea"/>
              <w:numPr>
                <w:ilvl w:val="0"/>
                <w:numId w:val="16"/>
              </w:numPr>
              <w:rPr>
                <w:rFonts w:ascii="Arial" w:hAnsi="Arial" w:cs="Arial"/>
                <w:sz w:val="20"/>
                <w:szCs w:val="20"/>
              </w:rPr>
            </w:pPr>
            <w:r w:rsidRPr="00870284">
              <w:rPr>
                <w:rFonts w:ascii="Arial" w:hAnsi="Arial" w:cs="Arial"/>
                <w:sz w:val="20"/>
                <w:szCs w:val="20"/>
              </w:rPr>
              <w:t>Een zaak over te zetten naar een ander zaaktype, waarbij de ingevulde gegevens worden overgenomen</w:t>
            </w:r>
            <w:r>
              <w:rPr>
                <w:rFonts w:ascii="Arial" w:hAnsi="Arial" w:cs="Arial"/>
                <w:sz w:val="20"/>
                <w:szCs w:val="20"/>
              </w:rPr>
              <w:t>;</w:t>
            </w:r>
          </w:p>
          <w:p w14:paraId="2E60DE2A" w14:textId="77777777" w:rsidR="00C25F9E" w:rsidRPr="00870284" w:rsidRDefault="00C25F9E" w:rsidP="00C25F9E">
            <w:pPr>
              <w:pStyle w:val="Lijstalinea"/>
              <w:numPr>
                <w:ilvl w:val="0"/>
                <w:numId w:val="15"/>
              </w:num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De mogelijkheid om start- en </w:t>
            </w:r>
            <w:proofErr w:type="spellStart"/>
            <w:r w:rsidRPr="00870284">
              <w:rPr>
                <w:rFonts w:ascii="Arial" w:eastAsia="Times New Roman" w:hAnsi="Arial" w:cs="Arial"/>
                <w:sz w:val="20"/>
                <w:szCs w:val="20"/>
                <w:lang w:eastAsia="nl-NL"/>
              </w:rPr>
              <w:t>gereedmelddatum</w:t>
            </w:r>
            <w:proofErr w:type="spellEnd"/>
            <w:r w:rsidRPr="00870284">
              <w:rPr>
                <w:rFonts w:ascii="Arial" w:eastAsia="Times New Roman" w:hAnsi="Arial" w:cs="Arial"/>
                <w:sz w:val="20"/>
                <w:szCs w:val="20"/>
                <w:lang w:eastAsia="nl-NL"/>
              </w:rPr>
              <w:t xml:space="preserve"> van de bouw en sloop te registreren</w:t>
            </w:r>
            <w:r>
              <w:rPr>
                <w:rFonts w:ascii="Arial" w:eastAsia="Times New Roman" w:hAnsi="Arial" w:cs="Arial"/>
                <w:sz w:val="20"/>
                <w:szCs w:val="20"/>
                <w:lang w:eastAsia="nl-NL"/>
              </w:rPr>
              <w:t>;</w:t>
            </w:r>
          </w:p>
          <w:p w14:paraId="5537AC4D" w14:textId="77777777" w:rsidR="00C25F9E" w:rsidRPr="00870284" w:rsidRDefault="00C25F9E" w:rsidP="00C25F9E">
            <w:pPr>
              <w:pStyle w:val="Lijstalinea"/>
              <w:numPr>
                <w:ilvl w:val="0"/>
                <w:numId w:val="15"/>
              </w:numPr>
              <w:rPr>
                <w:rFonts w:ascii="Arial" w:eastAsia="Times New Roman" w:hAnsi="Arial" w:cs="Arial"/>
                <w:sz w:val="20"/>
                <w:szCs w:val="20"/>
                <w:lang w:eastAsia="nl-NL"/>
              </w:rPr>
            </w:pPr>
            <w:r w:rsidRPr="00870284">
              <w:rPr>
                <w:rFonts w:ascii="Arial" w:eastAsia="Times New Roman" w:hAnsi="Arial" w:cs="Arial"/>
                <w:sz w:val="20"/>
                <w:szCs w:val="20"/>
                <w:lang w:eastAsia="nl-NL"/>
              </w:rPr>
              <w:t>Te werken met checklists voor ondersteuning van het behandelen van een zaak</w:t>
            </w:r>
            <w:r>
              <w:rPr>
                <w:rFonts w:ascii="Arial" w:eastAsia="Times New Roman" w:hAnsi="Arial" w:cs="Arial"/>
                <w:sz w:val="20"/>
                <w:szCs w:val="20"/>
                <w:lang w:eastAsia="nl-NL"/>
              </w:rPr>
              <w:t>;</w:t>
            </w:r>
          </w:p>
          <w:p w14:paraId="53D9E4E8" w14:textId="77777777" w:rsidR="00C25F9E" w:rsidRDefault="00C25F9E" w:rsidP="00C25F9E">
            <w:pPr>
              <w:pStyle w:val="Lijstalinea"/>
              <w:numPr>
                <w:ilvl w:val="0"/>
                <w:numId w:val="15"/>
              </w:numPr>
              <w:rPr>
                <w:rFonts w:ascii="Arial" w:eastAsia="Times New Roman" w:hAnsi="Arial" w:cs="Arial"/>
                <w:sz w:val="20"/>
                <w:szCs w:val="20"/>
                <w:lang w:eastAsia="nl-NL"/>
              </w:rPr>
            </w:pPr>
            <w:r w:rsidRPr="00870284">
              <w:rPr>
                <w:rFonts w:ascii="Arial" w:eastAsia="Times New Roman" w:hAnsi="Arial" w:cs="Arial"/>
                <w:sz w:val="20"/>
                <w:szCs w:val="20"/>
                <w:lang w:eastAsia="nl-NL"/>
              </w:rPr>
              <w:t>Termijnen te kunnen vastleggen per zaaktype en te bewaken binnen de werkvoorraad</w:t>
            </w:r>
            <w:r>
              <w:rPr>
                <w:rFonts w:ascii="Arial" w:eastAsia="Times New Roman" w:hAnsi="Arial" w:cs="Arial"/>
                <w:sz w:val="20"/>
                <w:szCs w:val="20"/>
                <w:lang w:eastAsia="nl-NL"/>
              </w:rPr>
              <w:t>;</w:t>
            </w:r>
          </w:p>
          <w:p w14:paraId="692F7770" w14:textId="77777777" w:rsidR="00C25F9E" w:rsidRDefault="00C25F9E" w:rsidP="00C25F9E">
            <w:pPr>
              <w:pStyle w:val="Lijstalinea"/>
              <w:numPr>
                <w:ilvl w:val="0"/>
                <w:numId w:val="15"/>
              </w:numPr>
              <w:rPr>
                <w:rFonts w:ascii="Arial" w:eastAsia="Times New Roman" w:hAnsi="Arial" w:cs="Arial"/>
                <w:sz w:val="20"/>
                <w:szCs w:val="20"/>
                <w:lang w:eastAsia="nl-NL"/>
              </w:rPr>
            </w:pPr>
            <w:r>
              <w:rPr>
                <w:rFonts w:ascii="Arial" w:eastAsia="Times New Roman" w:hAnsi="Arial" w:cs="Arial"/>
                <w:sz w:val="20"/>
                <w:szCs w:val="20"/>
                <w:lang w:eastAsia="nl-NL"/>
              </w:rPr>
              <w:t>Het uitzetten van een intern advies richting een collega binnen en buiten de Oplossing.</w:t>
            </w:r>
          </w:p>
          <w:p w14:paraId="5D05F7C0" w14:textId="77777777" w:rsidR="00C25F9E" w:rsidRDefault="00C25F9E" w:rsidP="00C25F9E">
            <w:pPr>
              <w:pStyle w:val="Lijstalinea"/>
              <w:numPr>
                <w:ilvl w:val="0"/>
                <w:numId w:val="15"/>
              </w:numPr>
              <w:rPr>
                <w:rFonts w:ascii="Arial" w:eastAsia="Times New Roman" w:hAnsi="Arial" w:cs="Arial"/>
                <w:sz w:val="20"/>
                <w:szCs w:val="20"/>
                <w:lang w:eastAsia="nl-NL"/>
              </w:rPr>
            </w:pPr>
            <w:r>
              <w:rPr>
                <w:rFonts w:ascii="Arial" w:eastAsia="Times New Roman" w:hAnsi="Arial" w:cs="Arial"/>
                <w:sz w:val="20"/>
                <w:szCs w:val="20"/>
                <w:lang w:eastAsia="nl-NL"/>
              </w:rPr>
              <w:t>Te werken met deelzaken en gerelateerde zaken voor verschillende activiteiten.</w:t>
            </w:r>
          </w:p>
          <w:p w14:paraId="629672C7" w14:textId="48FE6873" w:rsidR="00C25F9E" w:rsidRPr="00C25F9E" w:rsidRDefault="00C25F9E" w:rsidP="00C25F9E">
            <w:pPr>
              <w:pStyle w:val="Lijstalinea"/>
              <w:numPr>
                <w:ilvl w:val="0"/>
                <w:numId w:val="15"/>
              </w:numPr>
              <w:spacing w:after="0" w:line="240" w:lineRule="auto"/>
              <w:rPr>
                <w:rFonts w:ascii="Arial" w:eastAsia="Times New Roman" w:hAnsi="Arial" w:cs="Arial"/>
                <w:color w:val="000000"/>
                <w:sz w:val="20"/>
                <w:szCs w:val="20"/>
                <w:lang w:eastAsia="nl-NL"/>
              </w:rPr>
            </w:pPr>
            <w:r w:rsidRPr="00C25F9E">
              <w:rPr>
                <w:rFonts w:ascii="Arial" w:eastAsia="Times New Roman" w:hAnsi="Arial" w:cs="Arial"/>
                <w:sz w:val="20"/>
                <w:szCs w:val="20"/>
                <w:lang w:eastAsia="nl-NL"/>
              </w:rPr>
              <w:t xml:space="preserve">Processtappen, acties, registreren van velden verplicht te stellen of over te slaan. </w:t>
            </w:r>
          </w:p>
        </w:tc>
      </w:tr>
      <w:tr w:rsidR="00A3613A" w:rsidRPr="00870284" w14:paraId="298F544B" w14:textId="77777777" w:rsidTr="05002997">
        <w:tc>
          <w:tcPr>
            <w:tcW w:w="567" w:type="dxa"/>
          </w:tcPr>
          <w:p w14:paraId="5C602E9A"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70E8AF05" w14:textId="28F6AE35" w:rsidR="00C25F9E" w:rsidRPr="00870284" w:rsidRDefault="00C25F9E" w:rsidP="00C25F9E">
            <w:pPr>
              <w:spacing w:after="0" w:line="240" w:lineRule="auto"/>
              <w:rPr>
                <w:rFonts w:ascii="Arial" w:eastAsia="Times New Roman" w:hAnsi="Arial" w:cs="Arial"/>
                <w:color w:val="000000"/>
                <w:sz w:val="20"/>
                <w:szCs w:val="20"/>
                <w:lang w:eastAsia="nl-NL"/>
              </w:rPr>
            </w:pPr>
            <w:r w:rsidRPr="00870284">
              <w:rPr>
                <w:rFonts w:ascii="Arial" w:eastAsia="Times New Roman" w:hAnsi="Arial" w:cs="Arial"/>
                <w:sz w:val="20"/>
                <w:szCs w:val="20"/>
                <w:lang w:eastAsia="nl-NL"/>
              </w:rPr>
              <w:t xml:space="preserve">Indien een standaard-zaaktype door </w:t>
            </w:r>
            <w:r>
              <w:rPr>
                <w:rFonts w:ascii="Arial" w:eastAsia="Times New Roman" w:hAnsi="Arial" w:cs="Arial"/>
                <w:sz w:val="20"/>
                <w:szCs w:val="20"/>
                <w:lang w:eastAsia="nl-NL"/>
              </w:rPr>
              <w:t xml:space="preserve">bijvoorbeeld </w:t>
            </w:r>
            <w:r w:rsidRPr="00870284">
              <w:rPr>
                <w:rFonts w:ascii="Arial" w:eastAsia="Times New Roman" w:hAnsi="Arial" w:cs="Arial"/>
                <w:sz w:val="20"/>
                <w:szCs w:val="20"/>
                <w:lang w:eastAsia="nl-NL"/>
              </w:rPr>
              <w:t>een wetswijziging verandert, moeten lopende zaken nog met het voorgaande zaaktype, dat gebaseerd is op de oude wetgeving, afgehandeld kunnen worden.</w:t>
            </w:r>
          </w:p>
        </w:tc>
      </w:tr>
      <w:tr w:rsidR="00A3613A" w:rsidRPr="00870284" w14:paraId="0006164D" w14:textId="77777777" w:rsidTr="05002997">
        <w:tc>
          <w:tcPr>
            <w:tcW w:w="567" w:type="dxa"/>
          </w:tcPr>
          <w:p w14:paraId="7AA19649"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240F74F1" w14:textId="395997CA" w:rsidR="00C25F9E" w:rsidRPr="00870284" w:rsidRDefault="00C25F9E" w:rsidP="00C25F9E">
            <w:pPr>
              <w:spacing w:after="0" w:line="240" w:lineRule="auto"/>
              <w:rPr>
                <w:rFonts w:ascii="Arial" w:eastAsia="Times New Roman" w:hAnsi="Arial" w:cs="Arial"/>
                <w:color w:val="000000"/>
                <w:sz w:val="20"/>
                <w:szCs w:val="20"/>
                <w:lang w:eastAsia="nl-NL"/>
              </w:rPr>
            </w:pPr>
            <w:r w:rsidRPr="00870284">
              <w:rPr>
                <w:rFonts w:ascii="Arial" w:eastAsia="Times New Roman" w:hAnsi="Arial" w:cs="Arial"/>
                <w:sz w:val="20"/>
                <w:szCs w:val="20"/>
                <w:lang w:eastAsia="nl-NL"/>
              </w:rPr>
              <w:t>De Oplossing biedt de mogelijkheid om de behandeling van een zaak op te schorten of te verlengen. Zodra een zaak is opgeschort of verlengd, worden de relevante termijnen aangepas</w:t>
            </w:r>
            <w:r>
              <w:rPr>
                <w:rFonts w:ascii="Arial" w:eastAsia="Times New Roman" w:hAnsi="Arial" w:cs="Arial"/>
                <w:sz w:val="20"/>
                <w:szCs w:val="20"/>
                <w:lang w:eastAsia="nl-NL"/>
              </w:rPr>
              <w:t>t. Daarnaast zijn de termijnen</w:t>
            </w:r>
            <w:r w:rsidR="00AF551A">
              <w:rPr>
                <w:rFonts w:ascii="Arial" w:eastAsia="Times New Roman" w:hAnsi="Arial" w:cs="Arial"/>
                <w:sz w:val="20"/>
                <w:szCs w:val="20"/>
                <w:lang w:eastAsia="nl-NL"/>
              </w:rPr>
              <w:t xml:space="preserve">, mits geautoriseerd </w:t>
            </w:r>
            <w:r>
              <w:rPr>
                <w:rFonts w:ascii="Arial" w:eastAsia="Times New Roman" w:hAnsi="Arial" w:cs="Arial"/>
                <w:sz w:val="20"/>
                <w:szCs w:val="20"/>
                <w:lang w:eastAsia="nl-NL"/>
              </w:rPr>
              <w:t>nog handmatig aan te passen.</w:t>
            </w:r>
          </w:p>
        </w:tc>
      </w:tr>
      <w:tr w:rsidR="00A3613A" w:rsidRPr="00870284" w14:paraId="05673E4F" w14:textId="77777777" w:rsidTr="05002997">
        <w:tc>
          <w:tcPr>
            <w:tcW w:w="567" w:type="dxa"/>
          </w:tcPr>
          <w:p w14:paraId="22A0BB3B" w14:textId="77777777" w:rsidR="00C25F9E" w:rsidRPr="00870284" w:rsidRDefault="00C25F9E"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76E5107C" w14:textId="77777777" w:rsidR="00C25F9E" w:rsidRPr="00870284" w:rsidRDefault="00C25F9E" w:rsidP="00C25F9E">
            <w:pPr>
              <w:rPr>
                <w:rFonts w:ascii="Arial" w:eastAsia="Times New Roman" w:hAnsi="Arial" w:cs="Arial"/>
                <w:sz w:val="20"/>
                <w:szCs w:val="20"/>
                <w:lang w:eastAsia="nl-NL"/>
              </w:rPr>
            </w:pPr>
            <w:r w:rsidRPr="00870284">
              <w:rPr>
                <w:rFonts w:ascii="Arial" w:eastAsia="Times New Roman" w:hAnsi="Arial" w:cs="Arial"/>
                <w:sz w:val="20"/>
                <w:szCs w:val="20"/>
                <w:lang w:eastAsia="nl-NL"/>
              </w:rPr>
              <w:t>De Oplossing biedt de mogelijkheid om de werkvoorraad van medewerkers te beheren:</w:t>
            </w:r>
          </w:p>
          <w:p w14:paraId="4CB66D91" w14:textId="77777777" w:rsidR="00C25F9E" w:rsidRPr="00870284" w:rsidRDefault="00C25F9E" w:rsidP="00C25F9E">
            <w:pPr>
              <w:pStyle w:val="Lijstalinea"/>
              <w:numPr>
                <w:ilvl w:val="0"/>
                <w:numId w:val="7"/>
              </w:num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Het is voor de geautoriseerde werkverdeler mogelijk de werkvoorraad in de Oplossing te verdelen </w:t>
            </w:r>
            <w:r>
              <w:rPr>
                <w:rFonts w:ascii="Arial" w:eastAsia="Times New Roman" w:hAnsi="Arial" w:cs="Arial"/>
                <w:sz w:val="20"/>
                <w:szCs w:val="20"/>
                <w:lang w:eastAsia="nl-NL"/>
              </w:rPr>
              <w:t xml:space="preserve">over </w:t>
            </w:r>
            <w:r w:rsidRPr="00870284">
              <w:rPr>
                <w:rFonts w:ascii="Arial" w:eastAsia="Times New Roman" w:hAnsi="Arial" w:cs="Arial"/>
                <w:sz w:val="20"/>
                <w:szCs w:val="20"/>
                <w:lang w:eastAsia="nl-NL"/>
              </w:rPr>
              <w:t>verschillende medewerkers.</w:t>
            </w:r>
          </w:p>
          <w:p w14:paraId="0D962BB8" w14:textId="77777777" w:rsidR="00C25F9E" w:rsidRPr="00870284" w:rsidRDefault="00C25F9E" w:rsidP="00C25F9E">
            <w:pPr>
              <w:pStyle w:val="Lijstalinea"/>
              <w:numPr>
                <w:ilvl w:val="0"/>
                <w:numId w:val="7"/>
              </w:num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De Oplossing biedt geautoriseerde medewerkers de mogelijkheid om de afhandeling van een zaak over te dragen aan een andere medewerker. </w:t>
            </w:r>
          </w:p>
          <w:p w14:paraId="5517F5BA" w14:textId="77777777" w:rsidR="00C25F9E" w:rsidRPr="00870284" w:rsidRDefault="00C25F9E" w:rsidP="00C25F9E">
            <w:pPr>
              <w:pStyle w:val="Lijstalinea"/>
              <w:numPr>
                <w:ilvl w:val="0"/>
                <w:numId w:val="7"/>
              </w:numPr>
              <w:rPr>
                <w:rFonts w:ascii="Arial" w:eastAsia="Times New Roman" w:hAnsi="Arial" w:cs="Arial"/>
                <w:sz w:val="20"/>
                <w:szCs w:val="20"/>
                <w:lang w:eastAsia="nl-NL"/>
              </w:rPr>
            </w:pPr>
            <w:r w:rsidRPr="00870284">
              <w:rPr>
                <w:rFonts w:ascii="Arial" w:eastAsia="Times New Roman" w:hAnsi="Arial" w:cs="Arial"/>
                <w:sz w:val="20"/>
                <w:szCs w:val="20"/>
                <w:lang w:eastAsia="nl-NL"/>
              </w:rPr>
              <w:t>De Oplossing kan een overzicht geven van de openstaande taken (werkvoorraad) van individuele medewerkers en van teams van medewerkers.</w:t>
            </w:r>
          </w:p>
          <w:p w14:paraId="133AD024" w14:textId="77777777" w:rsidR="00C25F9E" w:rsidRPr="00870284" w:rsidRDefault="00C25F9E" w:rsidP="00C25F9E">
            <w:pPr>
              <w:pStyle w:val="Lijstalinea"/>
              <w:numPr>
                <w:ilvl w:val="0"/>
                <w:numId w:val="7"/>
              </w:numPr>
              <w:rPr>
                <w:rFonts w:ascii="Arial" w:eastAsia="Times New Roman" w:hAnsi="Arial" w:cs="Arial"/>
                <w:sz w:val="20"/>
                <w:szCs w:val="20"/>
                <w:lang w:eastAsia="nl-NL"/>
              </w:rPr>
            </w:pPr>
            <w:r w:rsidRPr="00870284">
              <w:rPr>
                <w:rFonts w:ascii="Arial" w:eastAsia="Times New Roman" w:hAnsi="Arial" w:cs="Arial"/>
                <w:sz w:val="20"/>
                <w:szCs w:val="20"/>
                <w:lang w:eastAsia="nl-NL"/>
              </w:rPr>
              <w:lastRenderedPageBreak/>
              <w:t>De Oplossing kan de doorlooptijd van processen bewaken. Bij naderende en daadwerkelijke overschrijding van een (wettelijke) fatale termijn geeft het systeem een signalering</w:t>
            </w:r>
            <w:r>
              <w:rPr>
                <w:rFonts w:ascii="Arial" w:eastAsia="Times New Roman" w:hAnsi="Arial" w:cs="Arial"/>
                <w:sz w:val="20"/>
                <w:szCs w:val="20"/>
                <w:lang w:eastAsia="nl-NL"/>
              </w:rPr>
              <w:t xml:space="preserve"> aan de medewerker.</w:t>
            </w:r>
          </w:p>
          <w:p w14:paraId="524FBA50" w14:textId="77777777" w:rsidR="00C25F9E" w:rsidRPr="00870284" w:rsidRDefault="00C25F9E" w:rsidP="00C25F9E">
            <w:pPr>
              <w:pStyle w:val="Lijstalinea"/>
              <w:numPr>
                <w:ilvl w:val="0"/>
                <w:numId w:val="7"/>
              </w:numPr>
              <w:rPr>
                <w:rFonts w:ascii="Arial" w:eastAsia="Times New Roman" w:hAnsi="Arial" w:cs="Arial"/>
                <w:sz w:val="20"/>
                <w:szCs w:val="20"/>
                <w:lang w:eastAsia="nl-NL"/>
              </w:rPr>
            </w:pPr>
            <w:r w:rsidRPr="00870284">
              <w:rPr>
                <w:rFonts w:ascii="Arial" w:eastAsia="Times New Roman" w:hAnsi="Arial" w:cs="Arial"/>
                <w:sz w:val="20"/>
                <w:szCs w:val="20"/>
                <w:lang w:eastAsia="nl-NL"/>
              </w:rPr>
              <w:t>Gebruikers kunnen in het scherm van de werkvoorraad tenminste zien:</w:t>
            </w:r>
          </w:p>
          <w:p w14:paraId="57AB629B" w14:textId="77777777" w:rsidR="00C25F9E" w:rsidRPr="00870284" w:rsidRDefault="00C25F9E" w:rsidP="00C25F9E">
            <w:pPr>
              <w:pStyle w:val="Lijstalinea"/>
              <w:numPr>
                <w:ilvl w:val="1"/>
                <w:numId w:val="38"/>
              </w:numPr>
              <w:rPr>
                <w:rFonts w:ascii="Arial" w:eastAsia="Times New Roman" w:hAnsi="Arial" w:cs="Arial"/>
                <w:sz w:val="20"/>
                <w:szCs w:val="20"/>
                <w:lang w:eastAsia="nl-NL"/>
              </w:rPr>
            </w:pPr>
            <w:r w:rsidRPr="00870284">
              <w:rPr>
                <w:rFonts w:ascii="Arial" w:eastAsia="Times New Roman" w:hAnsi="Arial" w:cs="Arial"/>
                <w:sz w:val="20"/>
                <w:szCs w:val="20"/>
                <w:lang w:eastAsia="nl-NL"/>
              </w:rPr>
              <w:t>in welke fase (procedurestap) van het werkproces een zaak zit.</w:t>
            </w:r>
          </w:p>
          <w:p w14:paraId="64F2C274" w14:textId="463DAC72" w:rsidR="00C25F9E" w:rsidRDefault="00C25F9E" w:rsidP="00C25F9E">
            <w:pPr>
              <w:pStyle w:val="Lijstalinea"/>
              <w:numPr>
                <w:ilvl w:val="1"/>
                <w:numId w:val="38"/>
              </w:num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welke </w:t>
            </w:r>
            <w:r w:rsidR="00FA13CC">
              <w:rPr>
                <w:rFonts w:ascii="Arial" w:eastAsia="Times New Roman" w:hAnsi="Arial" w:cs="Arial"/>
                <w:sz w:val="20"/>
                <w:szCs w:val="20"/>
                <w:lang w:eastAsia="nl-NL"/>
              </w:rPr>
              <w:t>zaaktype</w:t>
            </w:r>
            <w:r w:rsidRPr="00870284">
              <w:rPr>
                <w:rFonts w:ascii="Arial" w:eastAsia="Times New Roman" w:hAnsi="Arial" w:cs="Arial"/>
                <w:sz w:val="20"/>
                <w:szCs w:val="20"/>
                <w:lang w:eastAsia="nl-NL"/>
              </w:rPr>
              <w:t xml:space="preserve"> van toepassing is.</w:t>
            </w:r>
          </w:p>
          <w:p w14:paraId="3785B15B" w14:textId="57278074" w:rsidR="001F705A" w:rsidRDefault="001F705A" w:rsidP="00C25F9E">
            <w:pPr>
              <w:pStyle w:val="Lijstalinea"/>
              <w:numPr>
                <w:ilvl w:val="1"/>
                <w:numId w:val="38"/>
              </w:numPr>
              <w:rPr>
                <w:rFonts w:ascii="Arial" w:eastAsia="Times New Roman" w:hAnsi="Arial" w:cs="Arial"/>
                <w:sz w:val="20"/>
                <w:szCs w:val="20"/>
                <w:lang w:eastAsia="nl-NL"/>
              </w:rPr>
            </w:pPr>
            <w:r>
              <w:rPr>
                <w:rFonts w:ascii="Arial" w:eastAsia="Times New Roman" w:hAnsi="Arial" w:cs="Arial"/>
                <w:sz w:val="20"/>
                <w:szCs w:val="20"/>
                <w:lang w:eastAsia="nl-NL"/>
              </w:rPr>
              <w:t xml:space="preserve">behandelaar van de zaak. </w:t>
            </w:r>
          </w:p>
          <w:p w14:paraId="76B83BD1" w14:textId="055EEDE1" w:rsidR="00AF296A" w:rsidRDefault="00522668" w:rsidP="00C25F9E">
            <w:pPr>
              <w:pStyle w:val="Lijstalinea"/>
              <w:numPr>
                <w:ilvl w:val="1"/>
                <w:numId w:val="38"/>
              </w:numPr>
              <w:rPr>
                <w:rFonts w:ascii="Arial" w:eastAsia="Times New Roman" w:hAnsi="Arial" w:cs="Arial"/>
                <w:sz w:val="20"/>
                <w:szCs w:val="20"/>
                <w:lang w:eastAsia="nl-NL"/>
              </w:rPr>
            </w:pPr>
            <w:r>
              <w:rPr>
                <w:rFonts w:ascii="Arial" w:eastAsia="Times New Roman" w:hAnsi="Arial" w:cs="Arial"/>
                <w:sz w:val="20"/>
                <w:szCs w:val="20"/>
                <w:lang w:eastAsia="nl-NL"/>
              </w:rPr>
              <w:t>t</w:t>
            </w:r>
            <w:r w:rsidR="00143EE9">
              <w:rPr>
                <w:rFonts w:ascii="Arial" w:eastAsia="Times New Roman" w:hAnsi="Arial" w:cs="Arial"/>
                <w:sz w:val="20"/>
                <w:szCs w:val="20"/>
                <w:lang w:eastAsia="nl-NL"/>
              </w:rPr>
              <w:t>itel</w:t>
            </w:r>
            <w:r w:rsidR="00AF296A">
              <w:rPr>
                <w:rFonts w:ascii="Arial" w:eastAsia="Times New Roman" w:hAnsi="Arial" w:cs="Arial"/>
                <w:sz w:val="20"/>
                <w:szCs w:val="20"/>
                <w:lang w:eastAsia="nl-NL"/>
              </w:rPr>
              <w:t xml:space="preserve"> </w:t>
            </w:r>
            <w:r w:rsidR="00732040">
              <w:rPr>
                <w:rFonts w:ascii="Arial" w:eastAsia="Times New Roman" w:hAnsi="Arial" w:cs="Arial"/>
                <w:sz w:val="20"/>
                <w:szCs w:val="20"/>
                <w:lang w:eastAsia="nl-NL"/>
              </w:rPr>
              <w:t xml:space="preserve">van de zaak. </w:t>
            </w:r>
          </w:p>
          <w:p w14:paraId="501AB66E" w14:textId="77777777" w:rsidR="00C25F9E" w:rsidRPr="00870284" w:rsidRDefault="00C25F9E" w:rsidP="00C25F9E">
            <w:pPr>
              <w:pStyle w:val="Lijstalinea"/>
              <w:numPr>
                <w:ilvl w:val="1"/>
                <w:numId w:val="38"/>
              </w:numPr>
              <w:rPr>
                <w:rFonts w:ascii="Arial" w:eastAsia="Times New Roman" w:hAnsi="Arial" w:cs="Arial"/>
                <w:sz w:val="20"/>
                <w:szCs w:val="20"/>
                <w:lang w:eastAsia="nl-NL"/>
              </w:rPr>
            </w:pPr>
            <w:r w:rsidRPr="00870284">
              <w:rPr>
                <w:rFonts w:ascii="Arial" w:eastAsia="Times New Roman" w:hAnsi="Arial" w:cs="Arial"/>
                <w:sz w:val="20"/>
                <w:szCs w:val="20"/>
                <w:lang w:eastAsia="nl-NL"/>
              </w:rPr>
              <w:t>de locatie van de zaak.</w:t>
            </w:r>
          </w:p>
          <w:p w14:paraId="2BD56F15" w14:textId="77777777" w:rsidR="00C25F9E" w:rsidRPr="00870284" w:rsidRDefault="00C25F9E" w:rsidP="00C25F9E">
            <w:pPr>
              <w:pStyle w:val="Lijstalinea"/>
              <w:numPr>
                <w:ilvl w:val="1"/>
                <w:numId w:val="38"/>
              </w:num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start datum van de zaak. </w:t>
            </w:r>
          </w:p>
          <w:p w14:paraId="2E6B9177" w14:textId="31C09E1C" w:rsidR="4867BBC2" w:rsidRDefault="4867BBC2" w:rsidP="4867BBC2">
            <w:pPr>
              <w:pStyle w:val="Lijstalinea"/>
              <w:numPr>
                <w:ilvl w:val="1"/>
                <w:numId w:val="38"/>
              </w:numPr>
              <w:rPr>
                <w:sz w:val="20"/>
                <w:szCs w:val="20"/>
                <w:lang w:eastAsia="nl-NL"/>
              </w:rPr>
            </w:pPr>
            <w:r w:rsidRPr="4867BBC2">
              <w:rPr>
                <w:rFonts w:ascii="Arial" w:eastAsia="Times New Roman" w:hAnsi="Arial" w:cs="Arial"/>
                <w:sz w:val="20"/>
                <w:szCs w:val="20"/>
                <w:lang w:eastAsia="nl-NL"/>
              </w:rPr>
              <w:t>Fatale datum</w:t>
            </w:r>
          </w:p>
          <w:p w14:paraId="7B20232F" w14:textId="746DD37C" w:rsidR="00C25F9E" w:rsidRPr="00C25F9E" w:rsidRDefault="00143EE9" w:rsidP="4867BBC2">
            <w:pPr>
              <w:pStyle w:val="Lijstalinea"/>
              <w:numPr>
                <w:ilvl w:val="1"/>
                <w:numId w:val="38"/>
              </w:numPr>
              <w:spacing w:after="0" w:line="240" w:lineRule="auto"/>
              <w:rPr>
                <w:rFonts w:ascii="Arial" w:hAnsi="Arial" w:cs="Arial"/>
                <w:sz w:val="20"/>
                <w:szCs w:val="20"/>
                <w:lang w:eastAsia="nl-NL"/>
              </w:rPr>
            </w:pPr>
            <w:r w:rsidRPr="00C25F9E">
              <w:rPr>
                <w:rFonts w:ascii="Arial" w:eastAsia="Times New Roman" w:hAnsi="Arial" w:cs="Arial"/>
                <w:sz w:val="20"/>
                <w:szCs w:val="20"/>
                <w:lang w:eastAsia="nl-NL"/>
              </w:rPr>
              <w:t>H</w:t>
            </w:r>
            <w:r w:rsidR="00C25F9E" w:rsidRPr="00C25F9E">
              <w:rPr>
                <w:rFonts w:ascii="Arial" w:eastAsia="Times New Roman" w:hAnsi="Arial" w:cs="Arial"/>
                <w:sz w:val="20"/>
                <w:szCs w:val="20"/>
                <w:lang w:eastAsia="nl-NL"/>
              </w:rPr>
              <w:t xml:space="preserve">et </w:t>
            </w:r>
            <w:r>
              <w:rPr>
                <w:rFonts w:ascii="Arial" w:eastAsia="Times New Roman" w:hAnsi="Arial" w:cs="Arial"/>
                <w:sz w:val="20"/>
                <w:szCs w:val="20"/>
                <w:lang w:eastAsia="nl-NL"/>
              </w:rPr>
              <w:t xml:space="preserve">DSO- en </w:t>
            </w:r>
            <w:r w:rsidR="00C25F9E" w:rsidRPr="00C25F9E">
              <w:rPr>
                <w:rFonts w:ascii="Arial" w:eastAsia="Times New Roman" w:hAnsi="Arial" w:cs="Arial"/>
                <w:sz w:val="20"/>
                <w:szCs w:val="20"/>
                <w:lang w:eastAsia="nl-NL"/>
              </w:rPr>
              <w:t>zaaknummer.</w:t>
            </w:r>
          </w:p>
          <w:p w14:paraId="0B3B84ED" w14:textId="45091DBB" w:rsidR="00C25F9E" w:rsidRPr="00C25F9E" w:rsidRDefault="4867BBC2" w:rsidP="00C25F9E">
            <w:pPr>
              <w:pStyle w:val="Lijstalinea"/>
              <w:numPr>
                <w:ilvl w:val="1"/>
                <w:numId w:val="38"/>
              </w:numPr>
              <w:spacing w:after="0" w:line="240" w:lineRule="auto"/>
              <w:rPr>
                <w:sz w:val="20"/>
                <w:szCs w:val="20"/>
              </w:rPr>
            </w:pPr>
            <w:r w:rsidRPr="4867BBC2">
              <w:rPr>
                <w:rFonts w:ascii="Arial" w:eastAsia="Times New Roman" w:hAnsi="Arial" w:cs="Arial"/>
                <w:sz w:val="20"/>
                <w:szCs w:val="20"/>
                <w:lang w:eastAsia="nl-NL"/>
              </w:rPr>
              <w:t>aanvrager</w:t>
            </w:r>
          </w:p>
        </w:tc>
      </w:tr>
      <w:tr w:rsidR="00A07C05" w:rsidRPr="00870284" w14:paraId="79A1429F" w14:textId="77777777" w:rsidTr="05002997">
        <w:tc>
          <w:tcPr>
            <w:tcW w:w="567" w:type="dxa"/>
          </w:tcPr>
          <w:p w14:paraId="34797B9B" w14:textId="77777777" w:rsidR="00A07C05" w:rsidRPr="00870284" w:rsidRDefault="00A07C05" w:rsidP="00C25F9E">
            <w:pPr>
              <w:numPr>
                <w:ilvl w:val="0"/>
                <w:numId w:val="2"/>
              </w:numPr>
              <w:spacing w:line="360" w:lineRule="auto"/>
              <w:rPr>
                <w:rFonts w:ascii="Arial" w:eastAsia="Calibri" w:hAnsi="Arial" w:cs="Arial"/>
                <w:sz w:val="20"/>
                <w:szCs w:val="20"/>
              </w:rPr>
            </w:pPr>
          </w:p>
        </w:tc>
        <w:tc>
          <w:tcPr>
            <w:tcW w:w="9923" w:type="dxa"/>
            <w:shd w:val="clear" w:color="auto" w:fill="auto"/>
          </w:tcPr>
          <w:p w14:paraId="3387BE6E" w14:textId="52D82773" w:rsidR="00A07C05" w:rsidRPr="00870284" w:rsidRDefault="00A07C05" w:rsidP="00C25F9E">
            <w:pPr>
              <w:rPr>
                <w:rFonts w:ascii="Arial" w:eastAsia="Times New Roman" w:hAnsi="Arial" w:cs="Arial"/>
                <w:sz w:val="20"/>
                <w:szCs w:val="20"/>
                <w:lang w:eastAsia="nl-NL"/>
              </w:rPr>
            </w:pPr>
            <w:r w:rsidRPr="00A07C05">
              <w:rPr>
                <w:rFonts w:ascii="Arial" w:eastAsia="Calibri" w:hAnsi="Arial" w:cs="Arial"/>
                <w:sz w:val="20"/>
                <w:szCs w:val="20"/>
              </w:rPr>
              <w:t>Binnen de werkvoorraad van de Oplossing is het mogelijk om zaken te sorteren, groeperen en filteren</w:t>
            </w:r>
            <w:r>
              <w:rPr>
                <w:rFonts w:ascii="Arial" w:eastAsia="Calibri" w:hAnsi="Arial" w:cs="Arial"/>
                <w:sz w:val="20"/>
                <w:szCs w:val="20"/>
              </w:rPr>
              <w:t xml:space="preserve">. Waarbij er </w:t>
            </w:r>
            <w:r w:rsidRPr="00A07C05">
              <w:rPr>
                <w:rFonts w:ascii="Arial" w:eastAsia="Calibri" w:hAnsi="Arial" w:cs="Arial"/>
                <w:sz w:val="20"/>
                <w:szCs w:val="20"/>
              </w:rPr>
              <w:t>(combinaties van) zaakattributen en/of zaakeigenschappen</w:t>
            </w:r>
            <w:r>
              <w:rPr>
                <w:rFonts w:ascii="Arial" w:eastAsia="Calibri" w:hAnsi="Arial" w:cs="Arial"/>
                <w:sz w:val="20"/>
                <w:szCs w:val="20"/>
              </w:rPr>
              <w:t xml:space="preserve"> kunnen gemaakt</w:t>
            </w:r>
            <w:r w:rsidRPr="00A07C05">
              <w:rPr>
                <w:rFonts w:ascii="Arial" w:eastAsia="Calibri" w:hAnsi="Arial" w:cs="Arial"/>
                <w:sz w:val="20"/>
                <w:szCs w:val="20"/>
              </w:rPr>
              <w:t>.</w:t>
            </w:r>
          </w:p>
        </w:tc>
      </w:tr>
    </w:tbl>
    <w:p w14:paraId="62182357" w14:textId="77777777" w:rsidR="00D33580" w:rsidRPr="00A07C05" w:rsidRDefault="00D33580" w:rsidP="00A07C05">
      <w:pPr>
        <w:rPr>
          <w:lang w:eastAsia="nl-NL"/>
        </w:rPr>
      </w:pPr>
    </w:p>
    <w:p w14:paraId="48DC5B42" w14:textId="63ED8F6A" w:rsidR="00E85A94" w:rsidRPr="00870284" w:rsidRDefault="00E85A94" w:rsidP="00E85A94">
      <w:pPr>
        <w:pStyle w:val="Kop3MVolg"/>
        <w:numPr>
          <w:ilvl w:val="1"/>
          <w:numId w:val="1"/>
        </w:numPr>
        <w:spacing w:after="240"/>
        <w:rPr>
          <w:rFonts w:ascii="Arial" w:hAnsi="Arial"/>
          <w:sz w:val="20"/>
          <w:szCs w:val="20"/>
        </w:rPr>
      </w:pPr>
      <w:bookmarkStart w:id="14" w:name="_Toc101784621"/>
      <w:r w:rsidRPr="7620D033">
        <w:rPr>
          <w:rFonts w:ascii="Arial" w:hAnsi="Arial"/>
          <w:sz w:val="20"/>
          <w:szCs w:val="20"/>
        </w:rPr>
        <w:t>Digitaal Stelsel Omgevingswet</w:t>
      </w:r>
      <w:bookmarkEnd w:id="14"/>
      <w:r w:rsidRPr="7620D033">
        <w:rPr>
          <w:rFonts w:ascii="Arial" w:hAnsi="Arial"/>
          <w:sz w:val="20"/>
          <w:szCs w:val="20"/>
        </w:rPr>
        <w:t xml:space="preserve"> </w:t>
      </w:r>
    </w:p>
    <w:tbl>
      <w:tblPr>
        <w:tblStyle w:val="Tabelraster"/>
        <w:tblW w:w="10490" w:type="dxa"/>
        <w:tblInd w:w="-572" w:type="dxa"/>
        <w:tblLook w:val="04A0" w:firstRow="1" w:lastRow="0" w:firstColumn="1" w:lastColumn="0" w:noHBand="0" w:noVBand="1"/>
      </w:tblPr>
      <w:tblGrid>
        <w:gridCol w:w="567"/>
        <w:gridCol w:w="9923"/>
      </w:tblGrid>
      <w:tr w:rsidR="00E85A94" w:rsidRPr="002D5B45" w14:paraId="3CBC21CE" w14:textId="77777777" w:rsidTr="05002997">
        <w:tc>
          <w:tcPr>
            <w:tcW w:w="567" w:type="dxa"/>
          </w:tcPr>
          <w:p w14:paraId="48A5D3C9" w14:textId="77777777" w:rsidR="00E85A94" w:rsidRPr="00870284" w:rsidRDefault="00E85A94" w:rsidP="00165F93">
            <w:pPr>
              <w:numPr>
                <w:ilvl w:val="0"/>
                <w:numId w:val="2"/>
              </w:numPr>
              <w:spacing w:line="360" w:lineRule="auto"/>
              <w:rPr>
                <w:rFonts w:ascii="Arial" w:eastAsia="Calibri" w:hAnsi="Arial" w:cs="Arial"/>
                <w:sz w:val="20"/>
                <w:szCs w:val="20"/>
              </w:rPr>
            </w:pPr>
          </w:p>
        </w:tc>
        <w:tc>
          <w:tcPr>
            <w:tcW w:w="9923" w:type="dxa"/>
          </w:tcPr>
          <w:p w14:paraId="1CBA9393" w14:textId="77777777" w:rsidR="00E85A94" w:rsidRPr="005742E5" w:rsidRDefault="00E85A94" w:rsidP="00165F93">
            <w:pPr>
              <w:pStyle w:val="EIS"/>
              <w:numPr>
                <w:ilvl w:val="0"/>
                <w:numId w:val="0"/>
              </w:numPr>
              <w:rPr>
                <w:rFonts w:ascii="Arial" w:hAnsi="Arial" w:cs="Arial"/>
              </w:rPr>
            </w:pPr>
            <w:r w:rsidRPr="005742E5">
              <w:rPr>
                <w:rFonts w:ascii="Arial" w:hAnsi="Arial" w:cs="Arial"/>
              </w:rPr>
              <w:t>De Oplossing heeft de mogelijkheid om een aanvraag of melding vanuit de DSO Landelijke Voorziening(DSO-LV) volgens berichtenstandaard STAM te ontvangen.</w:t>
            </w:r>
          </w:p>
        </w:tc>
      </w:tr>
      <w:tr w:rsidR="00E85A94" w:rsidRPr="002D5B45" w14:paraId="75785CCA" w14:textId="77777777" w:rsidTr="05002997">
        <w:trPr>
          <w:trHeight w:hRule="exact" w:val="404"/>
        </w:trPr>
        <w:tc>
          <w:tcPr>
            <w:tcW w:w="567" w:type="dxa"/>
          </w:tcPr>
          <w:p w14:paraId="1869A68B" w14:textId="77777777" w:rsidR="00E85A94" w:rsidRPr="00870284" w:rsidRDefault="00E85A94" w:rsidP="00165F93">
            <w:pPr>
              <w:numPr>
                <w:ilvl w:val="0"/>
                <w:numId w:val="2"/>
              </w:numPr>
              <w:spacing w:line="360" w:lineRule="auto"/>
              <w:rPr>
                <w:rFonts w:ascii="Arial" w:eastAsia="Calibri" w:hAnsi="Arial" w:cs="Arial"/>
                <w:sz w:val="20"/>
                <w:szCs w:val="20"/>
              </w:rPr>
            </w:pPr>
          </w:p>
        </w:tc>
        <w:tc>
          <w:tcPr>
            <w:tcW w:w="9923" w:type="dxa"/>
          </w:tcPr>
          <w:p w14:paraId="2826D9A5" w14:textId="77777777" w:rsidR="00E85A94" w:rsidRPr="005742E5" w:rsidRDefault="00E85A94" w:rsidP="00165F93">
            <w:pPr>
              <w:pStyle w:val="EIS"/>
              <w:numPr>
                <w:ilvl w:val="0"/>
                <w:numId w:val="0"/>
              </w:numPr>
              <w:tabs>
                <w:tab w:val="left" w:pos="9728"/>
              </w:tabs>
              <w:rPr>
                <w:rFonts w:ascii="Arial" w:hAnsi="Arial" w:cs="Arial"/>
              </w:rPr>
            </w:pPr>
            <w:r w:rsidRPr="005742E5">
              <w:rPr>
                <w:rFonts w:ascii="Arial" w:hAnsi="Arial" w:cs="Arial"/>
              </w:rPr>
              <w:t xml:space="preserve">De Oplossing heeft de </w:t>
            </w:r>
            <w:r w:rsidRPr="005B15FE">
              <w:rPr>
                <w:rFonts w:ascii="Arial" w:hAnsi="Arial" w:cs="Arial"/>
              </w:rPr>
              <w:t>mogelijkheid om een verzoek</w:t>
            </w:r>
            <w:r w:rsidRPr="005742E5">
              <w:rPr>
                <w:rFonts w:ascii="Arial" w:hAnsi="Arial" w:cs="Arial"/>
              </w:rPr>
              <w:t xml:space="preserve"> </w:t>
            </w:r>
            <w:r w:rsidRPr="005B15FE">
              <w:rPr>
                <w:rFonts w:ascii="Arial" w:hAnsi="Arial" w:cs="Arial"/>
              </w:rPr>
              <w:t>inclusief bijlagen</w:t>
            </w:r>
            <w:r w:rsidRPr="005742E5">
              <w:rPr>
                <w:rFonts w:ascii="Arial" w:hAnsi="Arial" w:cs="Arial"/>
              </w:rPr>
              <w:t xml:space="preserve"> te kunnen ophalen uit het DSO-LV</w:t>
            </w:r>
            <w:r>
              <w:rPr>
                <w:rFonts w:ascii="Arial" w:hAnsi="Arial" w:cs="Arial"/>
              </w:rPr>
              <w:t>.</w:t>
            </w:r>
            <w:r w:rsidRPr="005742E5">
              <w:rPr>
                <w:rFonts w:ascii="Arial" w:hAnsi="Arial" w:cs="Arial"/>
              </w:rPr>
              <w:tab/>
            </w:r>
          </w:p>
        </w:tc>
      </w:tr>
      <w:tr w:rsidR="00E85A94" w:rsidRPr="002D5B45" w14:paraId="608F26CE" w14:textId="77777777" w:rsidTr="05002997">
        <w:tc>
          <w:tcPr>
            <w:tcW w:w="567" w:type="dxa"/>
          </w:tcPr>
          <w:p w14:paraId="258CA706" w14:textId="77777777" w:rsidR="00E85A94" w:rsidRPr="00870284" w:rsidRDefault="00E85A94" w:rsidP="00165F93">
            <w:pPr>
              <w:numPr>
                <w:ilvl w:val="0"/>
                <w:numId w:val="2"/>
              </w:numPr>
              <w:spacing w:line="360" w:lineRule="auto"/>
              <w:rPr>
                <w:rFonts w:ascii="Arial" w:eastAsia="Calibri" w:hAnsi="Arial" w:cs="Arial"/>
                <w:sz w:val="20"/>
                <w:szCs w:val="20"/>
              </w:rPr>
            </w:pPr>
          </w:p>
        </w:tc>
        <w:tc>
          <w:tcPr>
            <w:tcW w:w="9923" w:type="dxa"/>
          </w:tcPr>
          <w:p w14:paraId="1FF04B8D" w14:textId="77777777" w:rsidR="00E85A94" w:rsidRPr="005742E5" w:rsidRDefault="00E85A94" w:rsidP="00165F93">
            <w:pPr>
              <w:pStyle w:val="EIS"/>
              <w:numPr>
                <w:ilvl w:val="0"/>
                <w:numId w:val="0"/>
              </w:numPr>
              <w:tabs>
                <w:tab w:val="left" w:pos="9728"/>
              </w:tabs>
              <w:rPr>
                <w:rFonts w:ascii="Arial" w:hAnsi="Arial" w:cs="Arial"/>
              </w:rPr>
            </w:pPr>
            <w:r w:rsidRPr="005B15FE">
              <w:rPr>
                <w:rFonts w:ascii="Arial" w:hAnsi="Arial" w:cs="Arial"/>
              </w:rPr>
              <w:t>Het kunnen ontvangen een triggerbericht vanuit het DSO-LV in de Oplossing</w:t>
            </w:r>
            <w:r>
              <w:rPr>
                <w:rFonts w:ascii="Arial" w:hAnsi="Arial" w:cs="Arial"/>
              </w:rPr>
              <w:t>.</w:t>
            </w:r>
          </w:p>
        </w:tc>
      </w:tr>
      <w:tr w:rsidR="00E85A94" w:rsidRPr="002D5B45" w14:paraId="69E959CD" w14:textId="77777777" w:rsidTr="05002997">
        <w:tc>
          <w:tcPr>
            <w:tcW w:w="567" w:type="dxa"/>
          </w:tcPr>
          <w:p w14:paraId="6ED08AB8" w14:textId="77777777" w:rsidR="00E85A94" w:rsidRPr="00870284" w:rsidRDefault="00E85A94" w:rsidP="00165F93">
            <w:pPr>
              <w:numPr>
                <w:ilvl w:val="0"/>
                <w:numId w:val="2"/>
              </w:numPr>
              <w:spacing w:line="360" w:lineRule="auto"/>
              <w:rPr>
                <w:rFonts w:ascii="Arial" w:eastAsia="Calibri" w:hAnsi="Arial" w:cs="Arial"/>
                <w:sz w:val="20"/>
                <w:szCs w:val="20"/>
              </w:rPr>
            </w:pPr>
          </w:p>
        </w:tc>
        <w:tc>
          <w:tcPr>
            <w:tcW w:w="9923" w:type="dxa"/>
          </w:tcPr>
          <w:p w14:paraId="5166A589" w14:textId="77777777" w:rsidR="00E85A94" w:rsidRPr="005742E5" w:rsidRDefault="00E85A94" w:rsidP="00165F93">
            <w:pPr>
              <w:pStyle w:val="EIS"/>
              <w:numPr>
                <w:ilvl w:val="0"/>
                <w:numId w:val="0"/>
              </w:numPr>
              <w:tabs>
                <w:tab w:val="left" w:pos="9728"/>
              </w:tabs>
              <w:rPr>
                <w:rFonts w:ascii="Arial" w:hAnsi="Arial" w:cs="Arial"/>
              </w:rPr>
            </w:pPr>
            <w:r w:rsidRPr="005B15FE">
              <w:rPr>
                <w:rFonts w:ascii="Arial" w:hAnsi="Arial" w:cs="Arial"/>
              </w:rPr>
              <w:t>De Oplossing heeft de mogelijkheid om een kopie-triggerbericht te ontvangen uit het DSO-</w:t>
            </w:r>
            <w:r w:rsidRPr="00B574BF">
              <w:rPr>
                <w:rFonts w:ascii="Arial" w:hAnsi="Arial" w:cs="Arial"/>
              </w:rPr>
              <w:t>LV</w:t>
            </w:r>
            <w:r>
              <w:rPr>
                <w:rFonts w:ascii="Arial" w:hAnsi="Arial" w:cs="Arial"/>
              </w:rPr>
              <w:t xml:space="preserve">. </w:t>
            </w:r>
          </w:p>
        </w:tc>
      </w:tr>
      <w:tr w:rsidR="00E85A94" w:rsidRPr="002D5B45" w14:paraId="5377CC1D" w14:textId="77777777" w:rsidTr="05002997">
        <w:tc>
          <w:tcPr>
            <w:tcW w:w="567" w:type="dxa"/>
          </w:tcPr>
          <w:p w14:paraId="3826EFEE" w14:textId="77777777" w:rsidR="00E85A94" w:rsidRPr="00870284" w:rsidRDefault="00E85A94" w:rsidP="00165F93">
            <w:pPr>
              <w:numPr>
                <w:ilvl w:val="0"/>
                <w:numId w:val="2"/>
              </w:numPr>
              <w:spacing w:line="360" w:lineRule="auto"/>
              <w:rPr>
                <w:rFonts w:ascii="Arial" w:eastAsia="Calibri" w:hAnsi="Arial" w:cs="Arial"/>
                <w:sz w:val="20"/>
                <w:szCs w:val="20"/>
              </w:rPr>
            </w:pPr>
          </w:p>
        </w:tc>
        <w:tc>
          <w:tcPr>
            <w:tcW w:w="9923" w:type="dxa"/>
          </w:tcPr>
          <w:p w14:paraId="48CF4ADD" w14:textId="0C6EDC5F" w:rsidR="00E85A94" w:rsidRPr="005742E5" w:rsidRDefault="00E85A94" w:rsidP="00165F93">
            <w:pPr>
              <w:pStyle w:val="EIS"/>
              <w:numPr>
                <w:ilvl w:val="0"/>
                <w:numId w:val="0"/>
              </w:numPr>
              <w:tabs>
                <w:tab w:val="left" w:pos="9728"/>
              </w:tabs>
              <w:rPr>
                <w:rFonts w:ascii="Arial" w:hAnsi="Arial" w:cs="Arial"/>
              </w:rPr>
            </w:pPr>
            <w:r w:rsidRPr="005B15FE">
              <w:rPr>
                <w:rFonts w:ascii="Arial" w:hAnsi="Arial" w:cs="Arial"/>
              </w:rPr>
              <w:t>De Oplossing kan meerdere activiteiten van het hetzelfde type in een verzoek opnemen</w:t>
            </w:r>
            <w:r w:rsidRPr="00B574BF">
              <w:rPr>
                <w:rFonts w:ascii="Arial" w:hAnsi="Arial" w:cs="Arial"/>
              </w:rPr>
              <w:t>. Deze verschillende activiteiten kunnen worden ondersche</w:t>
            </w:r>
            <w:r w:rsidR="00E61CA1">
              <w:rPr>
                <w:rFonts w:ascii="Arial" w:hAnsi="Arial" w:cs="Arial"/>
              </w:rPr>
              <w:t>i</w:t>
            </w:r>
            <w:r w:rsidRPr="00B574BF">
              <w:rPr>
                <w:rFonts w:ascii="Arial" w:hAnsi="Arial" w:cs="Arial"/>
              </w:rPr>
              <w:t xml:space="preserve">den en verwerkt. </w:t>
            </w:r>
          </w:p>
        </w:tc>
      </w:tr>
      <w:tr w:rsidR="00E85A94" w:rsidRPr="002D5B45" w14:paraId="798EE84E" w14:textId="77777777" w:rsidTr="05002997">
        <w:tc>
          <w:tcPr>
            <w:tcW w:w="567" w:type="dxa"/>
          </w:tcPr>
          <w:p w14:paraId="35DE477B" w14:textId="77777777" w:rsidR="00E85A94" w:rsidRPr="00870284" w:rsidRDefault="00E85A94" w:rsidP="00165F93">
            <w:pPr>
              <w:numPr>
                <w:ilvl w:val="0"/>
                <w:numId w:val="2"/>
              </w:numPr>
              <w:spacing w:line="360" w:lineRule="auto"/>
              <w:rPr>
                <w:rFonts w:ascii="Arial" w:eastAsia="Calibri" w:hAnsi="Arial" w:cs="Arial"/>
                <w:sz w:val="20"/>
                <w:szCs w:val="20"/>
              </w:rPr>
            </w:pPr>
          </w:p>
        </w:tc>
        <w:tc>
          <w:tcPr>
            <w:tcW w:w="9923" w:type="dxa"/>
          </w:tcPr>
          <w:p w14:paraId="2B691672" w14:textId="77777777" w:rsidR="00E85A94" w:rsidRPr="005742E5" w:rsidRDefault="00E85A94" w:rsidP="00165F93">
            <w:pPr>
              <w:pStyle w:val="EIS"/>
              <w:numPr>
                <w:ilvl w:val="0"/>
                <w:numId w:val="0"/>
              </w:numPr>
              <w:tabs>
                <w:tab w:val="left" w:pos="9728"/>
              </w:tabs>
              <w:rPr>
                <w:rFonts w:ascii="Arial" w:hAnsi="Arial" w:cs="Arial"/>
              </w:rPr>
            </w:pPr>
            <w:r w:rsidRPr="005B15FE">
              <w:rPr>
                <w:rFonts w:ascii="Arial" w:hAnsi="Arial" w:cs="Arial"/>
              </w:rPr>
              <w:t>De Oplossing kan het verzoek via het DSO-LV doorsturen naar een ander bevoegd gezag</w:t>
            </w:r>
            <w:r>
              <w:rPr>
                <w:rFonts w:ascii="Arial" w:hAnsi="Arial" w:cs="Arial"/>
              </w:rPr>
              <w:t>.</w:t>
            </w:r>
          </w:p>
        </w:tc>
      </w:tr>
      <w:tr w:rsidR="00E85A94" w:rsidRPr="002D5B45" w14:paraId="1E38F890" w14:textId="77777777" w:rsidTr="05002997">
        <w:tc>
          <w:tcPr>
            <w:tcW w:w="567" w:type="dxa"/>
          </w:tcPr>
          <w:p w14:paraId="7A72F0D1" w14:textId="77777777" w:rsidR="00E85A94" w:rsidRPr="00870284" w:rsidRDefault="00E85A94" w:rsidP="00165F93">
            <w:pPr>
              <w:numPr>
                <w:ilvl w:val="0"/>
                <w:numId w:val="2"/>
              </w:numPr>
              <w:spacing w:line="360" w:lineRule="auto"/>
              <w:rPr>
                <w:rFonts w:ascii="Arial" w:eastAsia="Calibri" w:hAnsi="Arial" w:cs="Arial"/>
                <w:sz w:val="20"/>
                <w:szCs w:val="20"/>
              </w:rPr>
            </w:pPr>
          </w:p>
        </w:tc>
        <w:tc>
          <w:tcPr>
            <w:tcW w:w="9923" w:type="dxa"/>
          </w:tcPr>
          <w:p w14:paraId="268D8521" w14:textId="77777777" w:rsidR="00E85A94" w:rsidRPr="005742E5" w:rsidRDefault="00E85A94" w:rsidP="00165F93">
            <w:pPr>
              <w:pStyle w:val="EIS"/>
              <w:numPr>
                <w:ilvl w:val="0"/>
                <w:numId w:val="0"/>
              </w:numPr>
              <w:tabs>
                <w:tab w:val="left" w:pos="9728"/>
              </w:tabs>
              <w:rPr>
                <w:rFonts w:ascii="Arial" w:hAnsi="Arial" w:cs="Arial"/>
              </w:rPr>
            </w:pPr>
            <w:r w:rsidRPr="005B15FE">
              <w:rPr>
                <w:rFonts w:ascii="Arial" w:hAnsi="Arial" w:cs="Arial"/>
              </w:rPr>
              <w:t>De Oplossing heeft de mogelijkheid om een verzoek uit de werkmap van het DSO-LV te verwijderen</w:t>
            </w:r>
            <w:r>
              <w:rPr>
                <w:rFonts w:ascii="Arial" w:hAnsi="Arial" w:cs="Arial"/>
              </w:rPr>
              <w:t xml:space="preserve"> </w:t>
            </w:r>
          </w:p>
        </w:tc>
      </w:tr>
      <w:tr w:rsidR="00E85A94" w:rsidRPr="002D5B45" w14:paraId="0244C99B" w14:textId="77777777" w:rsidTr="05002997">
        <w:tc>
          <w:tcPr>
            <w:tcW w:w="567" w:type="dxa"/>
          </w:tcPr>
          <w:p w14:paraId="0AA48149" w14:textId="77777777" w:rsidR="00E85A94" w:rsidRPr="00870284" w:rsidRDefault="00E85A94" w:rsidP="00165F93">
            <w:pPr>
              <w:numPr>
                <w:ilvl w:val="0"/>
                <w:numId w:val="2"/>
              </w:numPr>
              <w:spacing w:line="360" w:lineRule="auto"/>
              <w:rPr>
                <w:rFonts w:ascii="Arial" w:eastAsia="Calibri" w:hAnsi="Arial" w:cs="Arial"/>
                <w:sz w:val="20"/>
                <w:szCs w:val="20"/>
              </w:rPr>
            </w:pPr>
          </w:p>
        </w:tc>
        <w:tc>
          <w:tcPr>
            <w:tcW w:w="9923" w:type="dxa"/>
          </w:tcPr>
          <w:p w14:paraId="6400803E" w14:textId="5A491CA1" w:rsidR="00E85A94" w:rsidRPr="005742E5" w:rsidRDefault="00E85A94" w:rsidP="00165F93">
            <w:pPr>
              <w:pStyle w:val="EIS"/>
              <w:numPr>
                <w:ilvl w:val="0"/>
                <w:numId w:val="0"/>
              </w:numPr>
              <w:tabs>
                <w:tab w:val="left" w:pos="9728"/>
              </w:tabs>
              <w:rPr>
                <w:rFonts w:ascii="Arial" w:hAnsi="Arial" w:cs="Arial"/>
              </w:rPr>
            </w:pPr>
            <w:r>
              <w:rPr>
                <w:rFonts w:ascii="Arial" w:hAnsi="Arial" w:cs="Arial"/>
              </w:rPr>
              <w:t>In de Oplossing is het mogelijk om een besluit te publiceren</w:t>
            </w:r>
            <w:r w:rsidRPr="005B15FE">
              <w:rPr>
                <w:rFonts w:ascii="Arial" w:hAnsi="Arial" w:cs="Arial"/>
              </w:rPr>
              <w:t xml:space="preserve"> via het officiële publicatiemechanisme (nu DROP, </w:t>
            </w:r>
            <w:r>
              <w:rPr>
                <w:rFonts w:ascii="Arial" w:hAnsi="Arial" w:cs="Arial"/>
              </w:rPr>
              <w:t>eventueel</w:t>
            </w:r>
            <w:r w:rsidRPr="005B15FE">
              <w:rPr>
                <w:rFonts w:ascii="Arial" w:hAnsi="Arial" w:cs="Arial"/>
              </w:rPr>
              <w:t xml:space="preserve"> later LVBB</w:t>
            </w:r>
            <w:r w:rsidRPr="000C12B7">
              <w:rPr>
                <w:rFonts w:ascii="Arial" w:hAnsi="Arial" w:cs="Arial"/>
              </w:rPr>
              <w:t>)</w:t>
            </w:r>
            <w:r>
              <w:rPr>
                <w:rFonts w:ascii="Arial" w:hAnsi="Arial" w:cs="Arial"/>
              </w:rPr>
              <w:t>.</w:t>
            </w:r>
            <w:r w:rsidRPr="000C12B7">
              <w:rPr>
                <w:rFonts w:ascii="Arial" w:hAnsi="Arial" w:cs="Arial"/>
              </w:rPr>
              <w:t xml:space="preserve"> </w:t>
            </w:r>
          </w:p>
        </w:tc>
      </w:tr>
    </w:tbl>
    <w:p w14:paraId="363ACAA9" w14:textId="404D6BAE" w:rsidR="00C427BC" w:rsidRPr="00870284" w:rsidRDefault="00C427BC" w:rsidP="00C427BC">
      <w:pPr>
        <w:rPr>
          <w:rFonts w:ascii="Arial" w:hAnsi="Arial" w:cs="Arial"/>
          <w:sz w:val="20"/>
          <w:szCs w:val="20"/>
          <w:lang w:eastAsia="nl-NL"/>
        </w:rPr>
      </w:pPr>
    </w:p>
    <w:p w14:paraId="70CC7692" w14:textId="3F30EAD8" w:rsidR="00BA0CB9" w:rsidRPr="00870284" w:rsidRDefault="00CA2A3A" w:rsidP="00BA0CB9">
      <w:pPr>
        <w:pStyle w:val="Kop3MVolg"/>
        <w:numPr>
          <w:ilvl w:val="1"/>
          <w:numId w:val="1"/>
        </w:numPr>
        <w:spacing w:after="240"/>
        <w:rPr>
          <w:rFonts w:ascii="Arial" w:hAnsi="Arial"/>
          <w:sz w:val="20"/>
          <w:szCs w:val="20"/>
        </w:rPr>
      </w:pPr>
      <w:bookmarkStart w:id="15" w:name="_Toc101784622"/>
      <w:r w:rsidRPr="00870284">
        <w:rPr>
          <w:rFonts w:ascii="Arial" w:hAnsi="Arial"/>
          <w:sz w:val="20"/>
          <w:szCs w:val="20"/>
        </w:rPr>
        <w:t>D</w:t>
      </w:r>
      <w:r w:rsidR="0067159E" w:rsidRPr="00870284">
        <w:rPr>
          <w:rFonts w:ascii="Arial" w:hAnsi="Arial"/>
          <w:sz w:val="20"/>
          <w:szCs w:val="20"/>
        </w:rPr>
        <w:t>ocumentmanagement</w:t>
      </w:r>
      <w:bookmarkEnd w:id="15"/>
    </w:p>
    <w:tbl>
      <w:tblPr>
        <w:tblStyle w:val="Tabelraster"/>
        <w:tblW w:w="10490" w:type="dxa"/>
        <w:tblInd w:w="-572" w:type="dxa"/>
        <w:tblLook w:val="04A0" w:firstRow="1" w:lastRow="0" w:firstColumn="1" w:lastColumn="0" w:noHBand="0" w:noVBand="1"/>
      </w:tblPr>
      <w:tblGrid>
        <w:gridCol w:w="567"/>
        <w:gridCol w:w="9923"/>
      </w:tblGrid>
      <w:tr w:rsidR="0069757E" w:rsidRPr="00870284" w14:paraId="46C86598" w14:textId="018807DD" w:rsidTr="4CB54A24">
        <w:tc>
          <w:tcPr>
            <w:tcW w:w="567" w:type="dxa"/>
          </w:tcPr>
          <w:p w14:paraId="78F3190F" w14:textId="1C58E14A" w:rsidR="0069757E" w:rsidRPr="00870284" w:rsidRDefault="00C92931" w:rsidP="00B11DF1">
            <w:pPr>
              <w:spacing w:line="360" w:lineRule="auto"/>
              <w:rPr>
                <w:rFonts w:ascii="Arial" w:eastAsia="Calibri" w:hAnsi="Arial" w:cs="Arial"/>
                <w:sz w:val="20"/>
                <w:szCs w:val="20"/>
              </w:rPr>
            </w:pPr>
            <w:r w:rsidRPr="00870284">
              <w:rPr>
                <w:rFonts w:ascii="Arial" w:eastAsia="Calibri" w:hAnsi="Arial" w:cs="Arial"/>
                <w:b/>
                <w:bCs/>
                <w:sz w:val="20"/>
                <w:szCs w:val="20"/>
              </w:rPr>
              <w:t>Nr.</w:t>
            </w:r>
          </w:p>
        </w:tc>
        <w:tc>
          <w:tcPr>
            <w:tcW w:w="9923" w:type="dxa"/>
          </w:tcPr>
          <w:p w14:paraId="21153CC0" w14:textId="200CC243" w:rsidR="0069757E" w:rsidRPr="00870284" w:rsidRDefault="0069757E" w:rsidP="00B11DF1">
            <w:pPr>
              <w:rPr>
                <w:rFonts w:ascii="Arial" w:eastAsia="Calibri" w:hAnsi="Arial" w:cs="Arial"/>
                <w:sz w:val="20"/>
                <w:szCs w:val="20"/>
              </w:rPr>
            </w:pPr>
            <w:r w:rsidRPr="00870284">
              <w:rPr>
                <w:rFonts w:ascii="Arial" w:hAnsi="Arial" w:cs="Arial"/>
                <w:b/>
                <w:bCs/>
                <w:sz w:val="20"/>
                <w:szCs w:val="20"/>
              </w:rPr>
              <w:t>Omschrijving</w:t>
            </w:r>
          </w:p>
        </w:tc>
      </w:tr>
      <w:tr w:rsidR="0069757E" w:rsidRPr="00870284" w14:paraId="776BF02D" w14:textId="22D02AE0" w:rsidTr="4CB54A24">
        <w:tc>
          <w:tcPr>
            <w:tcW w:w="567" w:type="dxa"/>
          </w:tcPr>
          <w:p w14:paraId="4DDAB44D" w14:textId="77777777" w:rsidR="0069757E" w:rsidRPr="00870284" w:rsidRDefault="0069757E" w:rsidP="00CA46CD">
            <w:pPr>
              <w:numPr>
                <w:ilvl w:val="0"/>
                <w:numId w:val="2"/>
              </w:numPr>
              <w:spacing w:line="360" w:lineRule="auto"/>
              <w:rPr>
                <w:rFonts w:ascii="Arial" w:eastAsia="Calibri" w:hAnsi="Arial" w:cs="Arial"/>
                <w:sz w:val="20"/>
                <w:szCs w:val="20"/>
              </w:rPr>
            </w:pPr>
          </w:p>
        </w:tc>
        <w:tc>
          <w:tcPr>
            <w:tcW w:w="9923" w:type="dxa"/>
          </w:tcPr>
          <w:p w14:paraId="5A43D5BF" w14:textId="08FEFDDC" w:rsidR="0069757E" w:rsidRPr="00870284" w:rsidRDefault="0069757E" w:rsidP="00CA46CD">
            <w:pPr>
              <w:rPr>
                <w:rFonts w:ascii="Arial" w:hAnsi="Arial" w:cs="Arial"/>
                <w:sz w:val="20"/>
                <w:szCs w:val="20"/>
              </w:rPr>
            </w:pPr>
            <w:r w:rsidRPr="00870284">
              <w:rPr>
                <w:rFonts w:ascii="Arial" w:eastAsia="Calibri" w:hAnsi="Arial" w:cs="Arial"/>
                <w:sz w:val="20"/>
                <w:szCs w:val="20"/>
              </w:rPr>
              <w:t xml:space="preserve">De Oplossing biedt de mogelijkheid om de binnen de </w:t>
            </w:r>
            <w:r w:rsidR="00506998">
              <w:rPr>
                <w:rFonts w:ascii="Arial" w:eastAsia="Calibri" w:hAnsi="Arial" w:cs="Arial"/>
                <w:sz w:val="20"/>
                <w:szCs w:val="20"/>
              </w:rPr>
              <w:t>O</w:t>
            </w:r>
            <w:r w:rsidRPr="00870284">
              <w:rPr>
                <w:rFonts w:ascii="Arial" w:eastAsia="Calibri" w:hAnsi="Arial" w:cs="Arial"/>
                <w:sz w:val="20"/>
                <w:szCs w:val="20"/>
              </w:rPr>
              <w:t xml:space="preserve">plossing ontvangen, gecreëerde documenten </w:t>
            </w:r>
            <w:r w:rsidR="006D734A">
              <w:rPr>
                <w:rFonts w:ascii="Arial" w:eastAsia="Calibri" w:hAnsi="Arial" w:cs="Arial"/>
                <w:sz w:val="20"/>
                <w:szCs w:val="20"/>
              </w:rPr>
              <w:t>op te slaan</w:t>
            </w:r>
            <w:r w:rsidR="002D2796">
              <w:rPr>
                <w:rFonts w:ascii="Arial" w:eastAsia="Calibri" w:hAnsi="Arial" w:cs="Arial"/>
                <w:sz w:val="20"/>
                <w:szCs w:val="20"/>
              </w:rPr>
              <w:t xml:space="preserve"> in een zaaksysteem</w:t>
            </w:r>
            <w:r w:rsidR="006D734A">
              <w:rPr>
                <w:rFonts w:ascii="Arial" w:eastAsia="Calibri" w:hAnsi="Arial" w:cs="Arial"/>
                <w:sz w:val="20"/>
                <w:szCs w:val="20"/>
              </w:rPr>
              <w:t xml:space="preserve"> </w:t>
            </w:r>
            <w:r w:rsidR="002D5F2C">
              <w:rPr>
                <w:rFonts w:ascii="Arial" w:eastAsia="Calibri" w:hAnsi="Arial" w:cs="Arial"/>
                <w:sz w:val="20"/>
                <w:szCs w:val="20"/>
              </w:rPr>
              <w:t>n</w:t>
            </w:r>
            <w:r w:rsidR="006D734A">
              <w:rPr>
                <w:rFonts w:ascii="Arial" w:eastAsia="Calibri" w:hAnsi="Arial" w:cs="Arial"/>
                <w:sz w:val="20"/>
                <w:szCs w:val="20"/>
              </w:rPr>
              <w:t xml:space="preserve">a afronding </w:t>
            </w:r>
            <w:r w:rsidR="00A254D1">
              <w:rPr>
                <w:rFonts w:ascii="Arial" w:eastAsia="Calibri" w:hAnsi="Arial" w:cs="Arial"/>
                <w:sz w:val="20"/>
                <w:szCs w:val="20"/>
              </w:rPr>
              <w:t>van de zaak</w:t>
            </w:r>
            <w:r w:rsidR="002C5CEE">
              <w:rPr>
                <w:rFonts w:ascii="Arial" w:eastAsia="Calibri" w:hAnsi="Arial" w:cs="Arial"/>
                <w:sz w:val="20"/>
                <w:szCs w:val="20"/>
              </w:rPr>
              <w:t xml:space="preserve"> </w:t>
            </w:r>
            <w:r w:rsidR="00D01526">
              <w:rPr>
                <w:rFonts w:ascii="Arial" w:eastAsia="Calibri" w:hAnsi="Arial" w:cs="Arial"/>
                <w:sz w:val="20"/>
                <w:szCs w:val="20"/>
              </w:rPr>
              <w:t>door middel van een koppeling</w:t>
            </w:r>
            <w:r w:rsidR="00A74F01">
              <w:rPr>
                <w:rFonts w:ascii="Arial" w:eastAsia="Calibri" w:hAnsi="Arial" w:cs="Arial"/>
                <w:sz w:val="20"/>
                <w:szCs w:val="20"/>
              </w:rPr>
              <w:t xml:space="preserve"> op basis van Zaak- en Documentservices</w:t>
            </w:r>
            <w:r w:rsidR="00D01526">
              <w:rPr>
                <w:rFonts w:ascii="Arial" w:eastAsia="Calibri" w:hAnsi="Arial" w:cs="Arial"/>
                <w:sz w:val="20"/>
                <w:szCs w:val="20"/>
              </w:rPr>
              <w:t xml:space="preserve"> </w:t>
            </w:r>
            <w:r w:rsidR="007A1B58">
              <w:rPr>
                <w:rFonts w:ascii="Arial" w:eastAsia="Calibri" w:hAnsi="Arial" w:cs="Arial"/>
                <w:sz w:val="20"/>
                <w:szCs w:val="20"/>
              </w:rPr>
              <w:t>1.1</w:t>
            </w:r>
            <w:r w:rsidR="00DB6607">
              <w:rPr>
                <w:rFonts w:ascii="Arial" w:eastAsia="Calibri" w:hAnsi="Arial" w:cs="Arial"/>
                <w:sz w:val="20"/>
                <w:szCs w:val="20"/>
              </w:rPr>
              <w:t xml:space="preserve"> of ZGW </w:t>
            </w:r>
            <w:proofErr w:type="spellStart"/>
            <w:r w:rsidR="00DB6607">
              <w:rPr>
                <w:rFonts w:ascii="Arial" w:eastAsia="Calibri" w:hAnsi="Arial" w:cs="Arial"/>
                <w:sz w:val="20"/>
                <w:szCs w:val="20"/>
              </w:rPr>
              <w:t>API’s</w:t>
            </w:r>
            <w:proofErr w:type="spellEnd"/>
            <w:r w:rsidR="00DB6607">
              <w:rPr>
                <w:rFonts w:ascii="Arial" w:eastAsia="Calibri" w:hAnsi="Arial" w:cs="Arial"/>
                <w:sz w:val="20"/>
                <w:szCs w:val="20"/>
              </w:rPr>
              <w:t xml:space="preserve">. Waarbij de documenten </w:t>
            </w:r>
            <w:r w:rsidR="00D01526">
              <w:rPr>
                <w:rFonts w:ascii="Arial" w:eastAsia="Calibri" w:hAnsi="Arial" w:cs="Arial"/>
                <w:sz w:val="20"/>
                <w:szCs w:val="20"/>
              </w:rPr>
              <w:t xml:space="preserve">real-time </w:t>
            </w:r>
            <w:r w:rsidR="00DB6607">
              <w:rPr>
                <w:rFonts w:ascii="Arial" w:eastAsia="Calibri" w:hAnsi="Arial" w:cs="Arial"/>
                <w:sz w:val="20"/>
                <w:szCs w:val="20"/>
              </w:rPr>
              <w:t xml:space="preserve">gesynchroniseerd worden tussen de Oplossing en het zaaksysteem. </w:t>
            </w:r>
            <w:r w:rsidR="00D01526">
              <w:rPr>
                <w:rFonts w:ascii="Arial" w:eastAsia="Calibri" w:hAnsi="Arial" w:cs="Arial"/>
                <w:sz w:val="20"/>
                <w:szCs w:val="20"/>
              </w:rPr>
              <w:t xml:space="preserve"> </w:t>
            </w:r>
          </w:p>
        </w:tc>
      </w:tr>
    </w:tbl>
    <w:p w14:paraId="4FD57AA7" w14:textId="77777777" w:rsidR="00B11DF1" w:rsidRPr="00870284" w:rsidRDefault="00B11DF1" w:rsidP="00C427BC">
      <w:pPr>
        <w:rPr>
          <w:rFonts w:ascii="Arial" w:hAnsi="Arial" w:cs="Arial"/>
          <w:sz w:val="20"/>
          <w:szCs w:val="20"/>
          <w:lang w:eastAsia="nl-NL"/>
        </w:rPr>
      </w:pPr>
    </w:p>
    <w:p w14:paraId="087D8EDD" w14:textId="77777777" w:rsidR="00C427BC" w:rsidRPr="00870284" w:rsidRDefault="00C427BC" w:rsidP="00C427BC">
      <w:pPr>
        <w:pStyle w:val="Kop3MVolg"/>
        <w:numPr>
          <w:ilvl w:val="1"/>
          <w:numId w:val="1"/>
        </w:numPr>
        <w:spacing w:after="240"/>
        <w:rPr>
          <w:rFonts w:ascii="Arial" w:hAnsi="Arial"/>
          <w:sz w:val="20"/>
          <w:szCs w:val="20"/>
        </w:rPr>
      </w:pPr>
      <w:bookmarkStart w:id="16" w:name="_Toc101784623"/>
      <w:r w:rsidRPr="00870284">
        <w:rPr>
          <w:rFonts w:ascii="Arial" w:hAnsi="Arial"/>
          <w:sz w:val="20"/>
          <w:szCs w:val="20"/>
        </w:rPr>
        <w:t>Leges</w:t>
      </w:r>
      <w:bookmarkEnd w:id="16"/>
    </w:p>
    <w:tbl>
      <w:tblPr>
        <w:tblStyle w:val="Tabelraster"/>
        <w:tblW w:w="10490" w:type="dxa"/>
        <w:tblInd w:w="-572" w:type="dxa"/>
        <w:tblLook w:val="04A0" w:firstRow="1" w:lastRow="0" w:firstColumn="1" w:lastColumn="0" w:noHBand="0" w:noVBand="1"/>
      </w:tblPr>
      <w:tblGrid>
        <w:gridCol w:w="567"/>
        <w:gridCol w:w="9923"/>
      </w:tblGrid>
      <w:tr w:rsidR="0069757E" w:rsidRPr="00870284" w14:paraId="45617ADC" w14:textId="5F855E4E" w:rsidTr="1569BCB9">
        <w:tc>
          <w:tcPr>
            <w:tcW w:w="567" w:type="dxa"/>
          </w:tcPr>
          <w:p w14:paraId="0D096929" w14:textId="5CB08E9A" w:rsidR="0069757E" w:rsidRPr="00870284" w:rsidRDefault="00C92931" w:rsidP="00B11DF1">
            <w:pPr>
              <w:spacing w:line="360" w:lineRule="auto"/>
              <w:rPr>
                <w:rFonts w:ascii="Arial" w:eastAsia="Calibri" w:hAnsi="Arial" w:cs="Arial"/>
                <w:sz w:val="20"/>
                <w:szCs w:val="20"/>
              </w:rPr>
            </w:pPr>
            <w:r w:rsidRPr="00870284">
              <w:rPr>
                <w:rFonts w:ascii="Arial" w:eastAsia="Calibri" w:hAnsi="Arial" w:cs="Arial"/>
                <w:b/>
                <w:bCs/>
                <w:sz w:val="20"/>
                <w:szCs w:val="20"/>
              </w:rPr>
              <w:t>Nr.</w:t>
            </w:r>
          </w:p>
        </w:tc>
        <w:tc>
          <w:tcPr>
            <w:tcW w:w="9923" w:type="dxa"/>
          </w:tcPr>
          <w:p w14:paraId="3D140DC8" w14:textId="7381D4C5" w:rsidR="0069757E" w:rsidRPr="00870284" w:rsidRDefault="0069757E" w:rsidP="00B11DF1">
            <w:pPr>
              <w:rPr>
                <w:rFonts w:ascii="Arial" w:eastAsia="Times New Roman" w:hAnsi="Arial" w:cs="Arial"/>
                <w:sz w:val="20"/>
                <w:szCs w:val="20"/>
                <w:lang w:eastAsia="nl-NL"/>
              </w:rPr>
            </w:pPr>
            <w:r w:rsidRPr="00870284">
              <w:rPr>
                <w:rFonts w:ascii="Arial" w:hAnsi="Arial" w:cs="Arial"/>
                <w:b/>
                <w:bCs/>
                <w:sz w:val="20"/>
                <w:szCs w:val="20"/>
              </w:rPr>
              <w:t>Omschrijving</w:t>
            </w:r>
          </w:p>
        </w:tc>
      </w:tr>
      <w:tr w:rsidR="0069757E" w:rsidRPr="00870284" w14:paraId="1DC1E699" w14:textId="31D28649" w:rsidTr="1569BCB9">
        <w:tc>
          <w:tcPr>
            <w:tcW w:w="567" w:type="dxa"/>
          </w:tcPr>
          <w:p w14:paraId="53DE631D" w14:textId="5F1EB985" w:rsidR="0069757E" w:rsidRPr="00870284" w:rsidRDefault="0069757E" w:rsidP="00F84662">
            <w:pPr>
              <w:numPr>
                <w:ilvl w:val="0"/>
                <w:numId w:val="2"/>
              </w:numPr>
              <w:spacing w:line="360" w:lineRule="auto"/>
              <w:rPr>
                <w:rFonts w:ascii="Arial" w:eastAsia="Calibri" w:hAnsi="Arial" w:cs="Arial"/>
                <w:sz w:val="20"/>
                <w:szCs w:val="20"/>
              </w:rPr>
            </w:pPr>
          </w:p>
        </w:tc>
        <w:tc>
          <w:tcPr>
            <w:tcW w:w="9923" w:type="dxa"/>
          </w:tcPr>
          <w:p w14:paraId="4D877E52" w14:textId="1B647E75" w:rsidR="0069757E" w:rsidRPr="00870284" w:rsidRDefault="0069757E" w:rsidP="00F84662">
            <w:pPr>
              <w:rPr>
                <w:rFonts w:ascii="Arial" w:eastAsia="Times New Roman" w:hAnsi="Arial" w:cs="Arial"/>
                <w:sz w:val="20"/>
                <w:szCs w:val="20"/>
                <w:lang w:eastAsia="nl-NL"/>
              </w:rPr>
            </w:pPr>
            <w:r w:rsidRPr="00870284">
              <w:rPr>
                <w:rFonts w:ascii="Arial" w:eastAsia="Times New Roman" w:hAnsi="Arial" w:cs="Arial"/>
                <w:sz w:val="20"/>
                <w:szCs w:val="20"/>
                <w:lang w:eastAsia="nl-NL"/>
              </w:rPr>
              <w:t>De Oplossing ondersteunt de mogelijkheid om:</w:t>
            </w:r>
          </w:p>
          <w:p w14:paraId="29FEBF1E" w14:textId="6C6ED946"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Leges te berekenen</w:t>
            </w:r>
            <w:r w:rsidR="007A1689" w:rsidRPr="00870284">
              <w:rPr>
                <w:rFonts w:ascii="Arial" w:eastAsia="Times New Roman" w:hAnsi="Arial" w:cs="Arial"/>
                <w:sz w:val="20"/>
                <w:szCs w:val="20"/>
                <w:lang w:eastAsia="nl-NL"/>
              </w:rPr>
              <w:t>;</w:t>
            </w:r>
          </w:p>
          <w:p w14:paraId="158D3D88" w14:textId="31908BCC" w:rsidR="0069757E"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Meerdere legesverordeningen per jaar (of gedeelte van een jaar) te gebruiken</w:t>
            </w:r>
            <w:r w:rsidR="007A1689" w:rsidRPr="00870284">
              <w:rPr>
                <w:rFonts w:ascii="Arial" w:eastAsia="Times New Roman" w:hAnsi="Arial" w:cs="Arial"/>
                <w:sz w:val="20"/>
                <w:szCs w:val="20"/>
                <w:lang w:eastAsia="nl-NL"/>
              </w:rPr>
              <w:t>;</w:t>
            </w:r>
          </w:p>
          <w:p w14:paraId="114FDCDD" w14:textId="07E14B22" w:rsidR="00AF551A" w:rsidRPr="00870284" w:rsidRDefault="00AF551A" w:rsidP="00B26ECB">
            <w:pPr>
              <w:pStyle w:val="Lijstalinea"/>
              <w:numPr>
                <w:ilvl w:val="0"/>
                <w:numId w:val="17"/>
              </w:numPr>
              <w:rPr>
                <w:rFonts w:ascii="Arial" w:eastAsia="Times New Roman" w:hAnsi="Arial" w:cs="Arial"/>
                <w:sz w:val="20"/>
                <w:szCs w:val="20"/>
                <w:lang w:eastAsia="nl-NL"/>
              </w:rPr>
            </w:pPr>
            <w:r>
              <w:rPr>
                <w:rFonts w:ascii="Arial" w:eastAsia="Times New Roman" w:hAnsi="Arial" w:cs="Arial"/>
                <w:sz w:val="20"/>
                <w:szCs w:val="20"/>
                <w:lang w:eastAsia="nl-NL"/>
              </w:rPr>
              <w:t>Leges vanuit een aanvraag uit het DSO en/of OLO over te nemen;</w:t>
            </w:r>
          </w:p>
          <w:p w14:paraId="1E29AA9D" w14:textId="040E4094"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Verschillende grondslagen toe te passen voor de berekening van leges, waarbij de VNG model-legesverordening (of een opvolger daarvan) uitgangspunt is</w:t>
            </w:r>
            <w:r w:rsidR="007A1689" w:rsidRPr="00870284">
              <w:rPr>
                <w:rFonts w:ascii="Arial" w:eastAsia="Times New Roman" w:hAnsi="Arial" w:cs="Arial"/>
                <w:sz w:val="20"/>
                <w:szCs w:val="20"/>
                <w:lang w:eastAsia="nl-NL"/>
              </w:rPr>
              <w:t>;</w:t>
            </w:r>
          </w:p>
          <w:p w14:paraId="1B2F1737" w14:textId="19E58A32"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lastRenderedPageBreak/>
              <w:t>Een gecorrigeerde bouwsom als grondslag te gebruiken</w:t>
            </w:r>
            <w:r w:rsidR="007A1689" w:rsidRPr="00870284">
              <w:rPr>
                <w:rFonts w:ascii="Arial" w:eastAsia="Times New Roman" w:hAnsi="Arial" w:cs="Arial"/>
                <w:sz w:val="20"/>
                <w:szCs w:val="20"/>
                <w:lang w:eastAsia="nl-NL"/>
              </w:rPr>
              <w:t>;</w:t>
            </w:r>
          </w:p>
          <w:p w14:paraId="04949AFB" w14:textId="35E4A955"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Eerder opgelegde leges in mindering te brengen</w:t>
            </w:r>
            <w:r w:rsidR="007A1689" w:rsidRPr="00870284">
              <w:rPr>
                <w:rFonts w:ascii="Arial" w:eastAsia="Times New Roman" w:hAnsi="Arial" w:cs="Arial"/>
                <w:sz w:val="20"/>
                <w:szCs w:val="20"/>
                <w:lang w:eastAsia="nl-NL"/>
              </w:rPr>
              <w:t>;</w:t>
            </w:r>
          </w:p>
          <w:p w14:paraId="3694C9E1" w14:textId="77EE948C"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In de teruggaaf van leges te voorzien (negatieve bedragen)</w:t>
            </w:r>
            <w:r w:rsidR="007A1689" w:rsidRPr="00870284">
              <w:rPr>
                <w:rFonts w:ascii="Arial" w:eastAsia="Times New Roman" w:hAnsi="Arial" w:cs="Arial"/>
                <w:sz w:val="20"/>
                <w:szCs w:val="20"/>
                <w:lang w:eastAsia="nl-NL"/>
              </w:rPr>
              <w:t>;</w:t>
            </w:r>
          </w:p>
          <w:p w14:paraId="365EE152" w14:textId="3A5F64A6"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Leges herleidbaar te corrigeren en in te trekken</w:t>
            </w:r>
            <w:r w:rsidR="007A1689" w:rsidRPr="00870284">
              <w:rPr>
                <w:rFonts w:ascii="Arial" w:eastAsia="Times New Roman" w:hAnsi="Arial" w:cs="Arial"/>
                <w:sz w:val="20"/>
                <w:szCs w:val="20"/>
                <w:lang w:eastAsia="nl-NL"/>
              </w:rPr>
              <w:t>;</w:t>
            </w:r>
          </w:p>
          <w:p w14:paraId="2A242618" w14:textId="6C8470FC"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Kortings- of toeslagregelingen toe te passen</w:t>
            </w:r>
            <w:r w:rsidR="007A1689" w:rsidRPr="00870284">
              <w:rPr>
                <w:rFonts w:ascii="Arial" w:eastAsia="Times New Roman" w:hAnsi="Arial" w:cs="Arial"/>
                <w:sz w:val="20"/>
                <w:szCs w:val="20"/>
                <w:lang w:eastAsia="nl-NL"/>
              </w:rPr>
              <w:t>;</w:t>
            </w:r>
          </w:p>
          <w:p w14:paraId="4BE7FC2B" w14:textId="5B5243E4"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Een export t.b.v. een financieel pakket</w:t>
            </w:r>
            <w:r w:rsidR="009F082E">
              <w:rPr>
                <w:rFonts w:ascii="Arial" w:eastAsia="Times New Roman" w:hAnsi="Arial" w:cs="Arial"/>
                <w:sz w:val="20"/>
                <w:szCs w:val="20"/>
                <w:lang w:eastAsia="nl-NL"/>
              </w:rPr>
              <w:t xml:space="preserve"> </w:t>
            </w:r>
            <w:r w:rsidR="0072168F">
              <w:rPr>
                <w:rFonts w:ascii="Arial" w:eastAsia="Times New Roman" w:hAnsi="Arial" w:cs="Arial"/>
                <w:sz w:val="20"/>
                <w:szCs w:val="20"/>
                <w:lang w:eastAsia="nl-NL"/>
              </w:rPr>
              <w:t xml:space="preserve">Key2Financiën </w:t>
            </w:r>
            <w:r w:rsidRPr="00870284">
              <w:rPr>
                <w:rFonts w:ascii="Arial" w:eastAsia="Times New Roman" w:hAnsi="Arial" w:cs="Arial"/>
                <w:sz w:val="20"/>
                <w:szCs w:val="20"/>
                <w:lang w:eastAsia="nl-NL"/>
              </w:rPr>
              <w:t>aan te leveren</w:t>
            </w:r>
            <w:r w:rsidR="00AF551A">
              <w:rPr>
                <w:rFonts w:ascii="Arial" w:eastAsia="Times New Roman" w:hAnsi="Arial" w:cs="Arial"/>
                <w:sz w:val="20"/>
                <w:szCs w:val="20"/>
                <w:lang w:eastAsia="nl-NL"/>
              </w:rPr>
              <w:t xml:space="preserve"> of een geautomatiseerde koppeling via </w:t>
            </w:r>
            <w:proofErr w:type="spellStart"/>
            <w:r w:rsidR="00AF551A">
              <w:rPr>
                <w:rFonts w:ascii="Arial" w:eastAsia="Times New Roman" w:hAnsi="Arial" w:cs="Arial"/>
                <w:sz w:val="20"/>
                <w:szCs w:val="20"/>
                <w:lang w:eastAsia="nl-NL"/>
              </w:rPr>
              <w:t>StUF</w:t>
            </w:r>
            <w:proofErr w:type="spellEnd"/>
            <w:r w:rsidR="00AF551A">
              <w:rPr>
                <w:rFonts w:ascii="Arial" w:eastAsia="Times New Roman" w:hAnsi="Arial" w:cs="Arial"/>
                <w:sz w:val="20"/>
                <w:szCs w:val="20"/>
                <w:lang w:eastAsia="nl-NL"/>
              </w:rPr>
              <w:t>-FIN</w:t>
            </w:r>
            <w:r w:rsidRPr="00870284">
              <w:rPr>
                <w:rFonts w:ascii="Arial" w:eastAsia="Times New Roman" w:hAnsi="Arial" w:cs="Arial"/>
                <w:sz w:val="20"/>
                <w:szCs w:val="20"/>
                <w:lang w:eastAsia="nl-NL"/>
              </w:rPr>
              <w:t>.</w:t>
            </w:r>
          </w:p>
        </w:tc>
      </w:tr>
    </w:tbl>
    <w:p w14:paraId="1E1228CD" w14:textId="2B41992D" w:rsidR="00E070C9" w:rsidRPr="00870284" w:rsidRDefault="00E070C9" w:rsidP="00C427BC">
      <w:pPr>
        <w:rPr>
          <w:rFonts w:ascii="Arial" w:eastAsia="Times New Roman" w:hAnsi="Arial" w:cs="Arial"/>
          <w:sz w:val="20"/>
          <w:szCs w:val="20"/>
          <w:lang w:eastAsia="nl-NL"/>
        </w:rPr>
      </w:pPr>
    </w:p>
    <w:p w14:paraId="4740C759" w14:textId="77777777" w:rsidR="00C427BC" w:rsidRPr="00870284" w:rsidRDefault="00C427BC" w:rsidP="00C427BC">
      <w:pPr>
        <w:pStyle w:val="Kop3MVolg"/>
        <w:numPr>
          <w:ilvl w:val="1"/>
          <w:numId w:val="1"/>
        </w:numPr>
        <w:spacing w:after="240"/>
        <w:rPr>
          <w:rFonts w:ascii="Arial" w:hAnsi="Arial"/>
          <w:sz w:val="20"/>
          <w:szCs w:val="20"/>
        </w:rPr>
      </w:pPr>
      <w:bookmarkStart w:id="17" w:name="_Toc101784624"/>
      <w:r w:rsidRPr="00870284">
        <w:rPr>
          <w:rFonts w:ascii="Arial" w:hAnsi="Arial"/>
          <w:sz w:val="20"/>
          <w:szCs w:val="20"/>
        </w:rPr>
        <w:t>Toezicht en handhaving</w:t>
      </w:r>
      <w:bookmarkEnd w:id="17"/>
    </w:p>
    <w:tbl>
      <w:tblPr>
        <w:tblStyle w:val="Tabelraster"/>
        <w:tblW w:w="10490" w:type="dxa"/>
        <w:tblInd w:w="-572" w:type="dxa"/>
        <w:tblLook w:val="04A0" w:firstRow="1" w:lastRow="0" w:firstColumn="1" w:lastColumn="0" w:noHBand="0" w:noVBand="1"/>
      </w:tblPr>
      <w:tblGrid>
        <w:gridCol w:w="567"/>
        <w:gridCol w:w="9923"/>
      </w:tblGrid>
      <w:tr w:rsidR="0069757E" w:rsidRPr="00870284" w14:paraId="1909E156" w14:textId="1B35ADE3" w:rsidTr="4CB54A24">
        <w:tc>
          <w:tcPr>
            <w:tcW w:w="567" w:type="dxa"/>
          </w:tcPr>
          <w:p w14:paraId="0139DB62" w14:textId="2FBD3004" w:rsidR="0069757E" w:rsidRPr="00870284" w:rsidRDefault="00614E7B" w:rsidP="00B11DF1">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23A200EA" w14:textId="5AAEA1A6" w:rsidR="0069757E" w:rsidRPr="00870284" w:rsidRDefault="0069757E" w:rsidP="00B11DF1">
            <w:pPr>
              <w:rPr>
                <w:rFonts w:ascii="Arial" w:eastAsia="Times New Roman" w:hAnsi="Arial" w:cs="Arial"/>
                <w:sz w:val="20"/>
                <w:szCs w:val="20"/>
                <w:lang w:eastAsia="nl-NL"/>
              </w:rPr>
            </w:pPr>
            <w:r w:rsidRPr="00870284">
              <w:rPr>
                <w:rFonts w:ascii="Arial" w:hAnsi="Arial" w:cs="Arial"/>
                <w:b/>
                <w:bCs/>
                <w:sz w:val="20"/>
                <w:szCs w:val="20"/>
              </w:rPr>
              <w:t>Omschrijving</w:t>
            </w:r>
          </w:p>
        </w:tc>
      </w:tr>
      <w:tr w:rsidR="0069757E" w:rsidRPr="00870284" w14:paraId="54B05E26" w14:textId="62099651" w:rsidTr="4CB54A24">
        <w:tc>
          <w:tcPr>
            <w:tcW w:w="567" w:type="dxa"/>
          </w:tcPr>
          <w:p w14:paraId="1B2C6D63" w14:textId="77777777" w:rsidR="0069757E" w:rsidRPr="00870284" w:rsidRDefault="0069757E" w:rsidP="00C427BC">
            <w:pPr>
              <w:numPr>
                <w:ilvl w:val="0"/>
                <w:numId w:val="2"/>
              </w:numPr>
              <w:spacing w:line="360" w:lineRule="auto"/>
              <w:rPr>
                <w:rFonts w:ascii="Arial" w:eastAsia="Calibri" w:hAnsi="Arial" w:cs="Arial"/>
                <w:sz w:val="20"/>
                <w:szCs w:val="20"/>
              </w:rPr>
            </w:pPr>
          </w:p>
        </w:tc>
        <w:tc>
          <w:tcPr>
            <w:tcW w:w="9923" w:type="dxa"/>
          </w:tcPr>
          <w:p w14:paraId="2BE590C0" w14:textId="4D5AA25A" w:rsidR="0069757E" w:rsidRPr="00870284" w:rsidRDefault="0069757E" w:rsidP="00A41436">
            <w:pPr>
              <w:rPr>
                <w:rFonts w:ascii="Arial" w:eastAsia="Times New Roman" w:hAnsi="Arial" w:cs="Arial"/>
                <w:sz w:val="20"/>
                <w:szCs w:val="20"/>
                <w:lang w:eastAsia="nl-NL"/>
              </w:rPr>
            </w:pPr>
            <w:r w:rsidRPr="00870284">
              <w:rPr>
                <w:rFonts w:ascii="Arial" w:eastAsia="Times New Roman" w:hAnsi="Arial" w:cs="Arial"/>
                <w:sz w:val="20"/>
                <w:szCs w:val="20"/>
                <w:lang w:eastAsia="nl-NL"/>
              </w:rPr>
              <w:t>De Oplossing ondersteunt de mogelijkheid om toezicht te plannen, n.a.v.:</w:t>
            </w:r>
          </w:p>
          <w:p w14:paraId="0A47FC1A" w14:textId="3E1F59F3"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Een afgegeven vergunning.</w:t>
            </w:r>
          </w:p>
          <w:p w14:paraId="6435B0DA" w14:textId="53CA88EE"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Eerdere controle.</w:t>
            </w:r>
          </w:p>
          <w:p w14:paraId="3A87DC34" w14:textId="1BF40182" w:rsidR="0069757E" w:rsidRPr="00870284"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Een startmelding.</w:t>
            </w:r>
          </w:p>
          <w:p w14:paraId="6F54F482" w14:textId="42CEE5FA" w:rsidR="0069757E"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Specifieke thema</w:t>
            </w:r>
            <w:r w:rsidR="007207C8">
              <w:rPr>
                <w:rFonts w:ascii="Arial" w:eastAsia="Times New Roman" w:hAnsi="Arial" w:cs="Arial"/>
                <w:sz w:val="20"/>
                <w:szCs w:val="20"/>
                <w:lang w:eastAsia="nl-NL"/>
              </w:rPr>
              <w:t>’</w:t>
            </w:r>
            <w:r w:rsidRPr="00870284">
              <w:rPr>
                <w:rFonts w:ascii="Arial" w:eastAsia="Times New Roman" w:hAnsi="Arial" w:cs="Arial"/>
                <w:sz w:val="20"/>
                <w:szCs w:val="20"/>
                <w:lang w:eastAsia="nl-NL"/>
              </w:rPr>
              <w:t>s</w:t>
            </w:r>
            <w:r w:rsidR="007207C8">
              <w:rPr>
                <w:rFonts w:ascii="Arial" w:eastAsia="Times New Roman" w:hAnsi="Arial" w:cs="Arial"/>
                <w:sz w:val="20"/>
                <w:szCs w:val="20"/>
                <w:lang w:eastAsia="nl-NL"/>
              </w:rPr>
              <w:t xml:space="preserve"> zoals bijvoorbeeld cont</w:t>
            </w:r>
            <w:r w:rsidR="00250AE4">
              <w:rPr>
                <w:rFonts w:ascii="Arial" w:eastAsia="Times New Roman" w:hAnsi="Arial" w:cs="Arial"/>
                <w:sz w:val="20"/>
                <w:szCs w:val="20"/>
                <w:lang w:eastAsia="nl-NL"/>
              </w:rPr>
              <w:t>roles op brandveiligheid</w:t>
            </w:r>
            <w:r w:rsidRPr="00870284">
              <w:rPr>
                <w:rFonts w:ascii="Arial" w:eastAsia="Times New Roman" w:hAnsi="Arial" w:cs="Arial"/>
                <w:sz w:val="20"/>
                <w:szCs w:val="20"/>
                <w:lang w:eastAsia="nl-NL"/>
              </w:rPr>
              <w:t>.</w:t>
            </w:r>
          </w:p>
          <w:p w14:paraId="002EBBD7" w14:textId="730BA6C3" w:rsidR="003F7391" w:rsidRPr="00870284" w:rsidRDefault="003F7391" w:rsidP="00B26ECB">
            <w:pPr>
              <w:pStyle w:val="Lijstalinea"/>
              <w:numPr>
                <w:ilvl w:val="0"/>
                <w:numId w:val="17"/>
              </w:numPr>
              <w:rPr>
                <w:rFonts w:ascii="Arial" w:eastAsia="Times New Roman" w:hAnsi="Arial" w:cs="Arial"/>
                <w:sz w:val="20"/>
                <w:szCs w:val="20"/>
                <w:lang w:eastAsia="nl-NL"/>
              </w:rPr>
            </w:pPr>
            <w:r>
              <w:rPr>
                <w:rFonts w:ascii="Arial" w:eastAsia="Times New Roman" w:hAnsi="Arial" w:cs="Arial"/>
                <w:sz w:val="20"/>
                <w:szCs w:val="20"/>
                <w:lang w:eastAsia="nl-NL"/>
              </w:rPr>
              <w:t xml:space="preserve">Periodieke controles op brandveiligheid. </w:t>
            </w:r>
          </w:p>
          <w:p w14:paraId="19B7B6B2" w14:textId="04148E82" w:rsidR="0069757E" w:rsidRPr="00693261" w:rsidRDefault="0069757E" w:rsidP="00B26ECB">
            <w:pPr>
              <w:pStyle w:val="Lijstalinea"/>
              <w:numPr>
                <w:ilvl w:val="0"/>
                <w:numId w:val="17"/>
              </w:numPr>
              <w:rPr>
                <w:rFonts w:ascii="Arial" w:eastAsia="Times New Roman" w:hAnsi="Arial" w:cs="Arial"/>
                <w:sz w:val="20"/>
                <w:szCs w:val="20"/>
                <w:lang w:eastAsia="nl-NL"/>
              </w:rPr>
            </w:pPr>
            <w:r w:rsidRPr="00870284">
              <w:rPr>
                <w:rFonts w:ascii="Arial" w:eastAsia="Times New Roman" w:hAnsi="Arial" w:cs="Arial"/>
                <w:sz w:val="20"/>
                <w:szCs w:val="20"/>
                <w:lang w:eastAsia="nl-NL"/>
              </w:rPr>
              <w:t>Opgegeven parameters vanuit de toezichtstrategie. Parameters kunnen specifiek gemaakt worden en kunnen voortkomen uit kenmerken van objecten.</w:t>
            </w:r>
            <w:r w:rsidRPr="00870284">
              <w:rPr>
                <w:rFonts w:ascii="Arial" w:hAnsi="Arial" w:cs="Arial"/>
                <w:sz w:val="20"/>
                <w:szCs w:val="20"/>
                <w:lang w:eastAsia="nl-NL"/>
              </w:rPr>
              <w:t xml:space="preserve"> </w:t>
            </w:r>
          </w:p>
          <w:p w14:paraId="01E8A28B" w14:textId="1BA83E0A" w:rsidR="00693261" w:rsidRPr="00870284" w:rsidRDefault="00693261" w:rsidP="00B26ECB">
            <w:pPr>
              <w:pStyle w:val="Lijstalinea"/>
              <w:numPr>
                <w:ilvl w:val="0"/>
                <w:numId w:val="17"/>
              </w:numPr>
              <w:rPr>
                <w:rFonts w:ascii="Arial" w:eastAsia="Times New Roman" w:hAnsi="Arial" w:cs="Arial"/>
                <w:sz w:val="20"/>
                <w:szCs w:val="20"/>
                <w:lang w:eastAsia="nl-NL"/>
              </w:rPr>
            </w:pPr>
            <w:r>
              <w:rPr>
                <w:rFonts w:ascii="Arial" w:eastAsia="Times New Roman" w:hAnsi="Arial" w:cs="Arial"/>
                <w:sz w:val="20"/>
                <w:szCs w:val="20"/>
                <w:lang w:eastAsia="nl-NL"/>
              </w:rPr>
              <w:t>Een handhavingsprocedure.</w:t>
            </w:r>
          </w:p>
        </w:tc>
      </w:tr>
      <w:tr w:rsidR="0069757E" w:rsidRPr="00870284" w14:paraId="67731354" w14:textId="233FC116" w:rsidTr="4CB54A24">
        <w:tc>
          <w:tcPr>
            <w:tcW w:w="567" w:type="dxa"/>
          </w:tcPr>
          <w:p w14:paraId="2F8B2877" w14:textId="77777777" w:rsidR="0069757E" w:rsidRPr="00870284" w:rsidRDefault="0069757E" w:rsidP="002F744A">
            <w:pPr>
              <w:numPr>
                <w:ilvl w:val="0"/>
                <w:numId w:val="2"/>
              </w:numPr>
              <w:spacing w:line="360" w:lineRule="auto"/>
              <w:rPr>
                <w:rFonts w:ascii="Arial" w:eastAsia="Calibri" w:hAnsi="Arial" w:cs="Arial"/>
                <w:sz w:val="20"/>
                <w:szCs w:val="20"/>
              </w:rPr>
            </w:pPr>
          </w:p>
        </w:tc>
        <w:tc>
          <w:tcPr>
            <w:tcW w:w="9923" w:type="dxa"/>
          </w:tcPr>
          <w:p w14:paraId="089C18E1" w14:textId="2E23419D" w:rsidR="0069757E" w:rsidRPr="00870284" w:rsidRDefault="0069757E" w:rsidP="00A41436">
            <w:p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De Oplossing is in staat overtredingen te registreren conform de handhavingsstrategie van de gemeente. Tenminste moet de ernst van de overtreding vastgelegd kunnen worden in minimaal 3 gradaties. </w:t>
            </w:r>
          </w:p>
        </w:tc>
      </w:tr>
    </w:tbl>
    <w:p w14:paraId="709E19CD" w14:textId="6A702EC2" w:rsidR="002701A3" w:rsidRPr="00870284" w:rsidRDefault="002701A3" w:rsidP="00C427BC">
      <w:pPr>
        <w:rPr>
          <w:rFonts w:ascii="Arial" w:hAnsi="Arial" w:cs="Arial"/>
          <w:sz w:val="20"/>
          <w:szCs w:val="20"/>
          <w:lang w:eastAsia="nl-NL"/>
        </w:rPr>
      </w:pPr>
    </w:p>
    <w:p w14:paraId="7C50BF5C" w14:textId="65088429" w:rsidR="00C427BC" w:rsidRPr="00870284" w:rsidRDefault="00C427BC" w:rsidP="00D458A8">
      <w:pPr>
        <w:pStyle w:val="Kop3MVolg"/>
        <w:numPr>
          <w:ilvl w:val="1"/>
          <w:numId w:val="1"/>
        </w:numPr>
        <w:spacing w:after="240"/>
        <w:rPr>
          <w:rFonts w:ascii="Arial" w:hAnsi="Arial"/>
          <w:sz w:val="20"/>
          <w:szCs w:val="20"/>
        </w:rPr>
      </w:pPr>
      <w:bookmarkStart w:id="18" w:name="_Toc101784625"/>
      <w:r w:rsidRPr="00870284">
        <w:rPr>
          <w:rFonts w:ascii="Arial" w:hAnsi="Arial"/>
          <w:sz w:val="20"/>
          <w:szCs w:val="20"/>
        </w:rPr>
        <w:t>Mobiel toezicht</w:t>
      </w:r>
      <w:bookmarkEnd w:id="18"/>
    </w:p>
    <w:tbl>
      <w:tblPr>
        <w:tblStyle w:val="Tabelraster"/>
        <w:tblW w:w="10490" w:type="dxa"/>
        <w:tblInd w:w="-572" w:type="dxa"/>
        <w:tblLook w:val="04A0" w:firstRow="1" w:lastRow="0" w:firstColumn="1" w:lastColumn="0" w:noHBand="0" w:noVBand="1"/>
      </w:tblPr>
      <w:tblGrid>
        <w:gridCol w:w="567"/>
        <w:gridCol w:w="9923"/>
      </w:tblGrid>
      <w:tr w:rsidR="0069757E" w:rsidRPr="00870284" w14:paraId="0160C0E6" w14:textId="0F8A9141" w:rsidTr="560BAFF6">
        <w:tc>
          <w:tcPr>
            <w:tcW w:w="567" w:type="dxa"/>
          </w:tcPr>
          <w:p w14:paraId="56D759A0" w14:textId="105CEA16" w:rsidR="0069757E" w:rsidRPr="00870284" w:rsidRDefault="00C25F9E" w:rsidP="00A0417E">
            <w:pPr>
              <w:spacing w:line="360" w:lineRule="auto"/>
              <w:rPr>
                <w:rFonts w:ascii="Arial" w:eastAsia="Calibri" w:hAnsi="Arial" w:cs="Arial"/>
                <w:sz w:val="20"/>
                <w:szCs w:val="20"/>
              </w:rPr>
            </w:pPr>
            <w:r>
              <w:rPr>
                <w:rFonts w:ascii="Arial" w:eastAsia="Calibri" w:hAnsi="Arial" w:cs="Arial"/>
                <w:b/>
                <w:bCs/>
                <w:sz w:val="20"/>
                <w:szCs w:val="20"/>
              </w:rPr>
              <w:t xml:space="preserve">Nr. </w:t>
            </w:r>
          </w:p>
        </w:tc>
        <w:tc>
          <w:tcPr>
            <w:tcW w:w="9923" w:type="dxa"/>
          </w:tcPr>
          <w:p w14:paraId="1E9626F1" w14:textId="536324D2" w:rsidR="0069757E" w:rsidRPr="00870284" w:rsidRDefault="0069757E" w:rsidP="00A0417E">
            <w:pPr>
              <w:rPr>
                <w:rFonts w:ascii="Arial" w:eastAsia="Arial" w:hAnsi="Arial" w:cs="Arial"/>
                <w:sz w:val="20"/>
                <w:szCs w:val="20"/>
              </w:rPr>
            </w:pPr>
            <w:r w:rsidRPr="00870284">
              <w:rPr>
                <w:rFonts w:ascii="Arial" w:hAnsi="Arial" w:cs="Arial"/>
                <w:b/>
                <w:bCs/>
                <w:sz w:val="20"/>
                <w:szCs w:val="20"/>
              </w:rPr>
              <w:t>Omschrijving</w:t>
            </w:r>
          </w:p>
        </w:tc>
      </w:tr>
      <w:tr w:rsidR="0069757E" w:rsidRPr="00870284" w14:paraId="0C507A00" w14:textId="4E5BEEF1" w:rsidTr="560BAFF6">
        <w:tc>
          <w:tcPr>
            <w:tcW w:w="567" w:type="dxa"/>
          </w:tcPr>
          <w:p w14:paraId="40CA3039" w14:textId="77777777" w:rsidR="0069757E" w:rsidRPr="00870284" w:rsidRDefault="0069757E" w:rsidP="00D458A8">
            <w:pPr>
              <w:numPr>
                <w:ilvl w:val="0"/>
                <w:numId w:val="2"/>
              </w:numPr>
              <w:spacing w:line="360" w:lineRule="auto"/>
              <w:rPr>
                <w:rFonts w:ascii="Arial" w:eastAsia="Calibri" w:hAnsi="Arial" w:cs="Arial"/>
                <w:sz w:val="20"/>
                <w:szCs w:val="20"/>
              </w:rPr>
            </w:pPr>
          </w:p>
        </w:tc>
        <w:tc>
          <w:tcPr>
            <w:tcW w:w="9923" w:type="dxa"/>
          </w:tcPr>
          <w:p w14:paraId="7D736D8C" w14:textId="3498FA07" w:rsidR="0069757E" w:rsidRPr="00870284" w:rsidRDefault="0069757E" w:rsidP="00D458A8">
            <w:pPr>
              <w:rPr>
                <w:rFonts w:ascii="Arial" w:eastAsia="Arial" w:hAnsi="Arial" w:cs="Arial"/>
                <w:sz w:val="20"/>
                <w:szCs w:val="20"/>
              </w:rPr>
            </w:pPr>
            <w:r w:rsidRPr="00870284">
              <w:rPr>
                <w:rFonts w:ascii="Arial" w:eastAsia="Arial" w:hAnsi="Arial" w:cs="Arial"/>
                <w:sz w:val="20"/>
                <w:szCs w:val="20"/>
              </w:rPr>
              <w:t>De Oplossing biedt functionaliteit voor het op locatie uitvoeren van controles op basis van het zaakdossier. Deze biedt in ieder geval functionaliteit voor:</w:t>
            </w:r>
          </w:p>
          <w:p w14:paraId="29B8AB64" w14:textId="0B878F10" w:rsidR="0069757E" w:rsidRPr="00870284" w:rsidRDefault="0069757E" w:rsidP="00B26ECB">
            <w:pPr>
              <w:pStyle w:val="Lijstalinea"/>
              <w:numPr>
                <w:ilvl w:val="0"/>
                <w:numId w:val="18"/>
              </w:numPr>
              <w:rPr>
                <w:rFonts w:ascii="Arial" w:eastAsia="Arial" w:hAnsi="Arial" w:cs="Arial"/>
                <w:sz w:val="20"/>
                <w:szCs w:val="20"/>
              </w:rPr>
            </w:pPr>
            <w:r w:rsidRPr="00870284">
              <w:rPr>
                <w:rFonts w:ascii="Arial" w:eastAsia="Arial" w:hAnsi="Arial" w:cs="Arial"/>
                <w:sz w:val="20"/>
                <w:szCs w:val="20"/>
              </w:rPr>
              <w:t>Het uitvoeren van een controle, het registeren van waarnemingen en het afhandelen van de controle.</w:t>
            </w:r>
          </w:p>
          <w:p w14:paraId="1544CD91" w14:textId="4815DB8E" w:rsidR="0069757E" w:rsidRPr="00870284" w:rsidRDefault="0069757E" w:rsidP="00B26ECB">
            <w:pPr>
              <w:pStyle w:val="Lijstalinea"/>
              <w:numPr>
                <w:ilvl w:val="0"/>
                <w:numId w:val="18"/>
              </w:numPr>
              <w:rPr>
                <w:rFonts w:ascii="Arial" w:eastAsia="Arial" w:hAnsi="Arial" w:cs="Arial"/>
                <w:sz w:val="20"/>
                <w:szCs w:val="20"/>
              </w:rPr>
            </w:pPr>
            <w:r w:rsidRPr="00870284">
              <w:rPr>
                <w:rFonts w:ascii="Arial" w:eastAsia="Arial" w:hAnsi="Arial" w:cs="Arial"/>
                <w:sz w:val="20"/>
                <w:szCs w:val="20"/>
              </w:rPr>
              <w:t xml:space="preserve">Het uitvoeren van controles op mobile </w:t>
            </w:r>
            <w:proofErr w:type="spellStart"/>
            <w:r w:rsidRPr="00870284">
              <w:rPr>
                <w:rFonts w:ascii="Arial" w:eastAsia="Arial" w:hAnsi="Arial" w:cs="Arial"/>
                <w:sz w:val="20"/>
                <w:szCs w:val="20"/>
              </w:rPr>
              <w:t>devices</w:t>
            </w:r>
            <w:proofErr w:type="spellEnd"/>
            <w:r w:rsidR="00C573DA">
              <w:rPr>
                <w:rFonts w:ascii="Arial" w:eastAsia="Arial" w:hAnsi="Arial" w:cs="Arial"/>
                <w:sz w:val="20"/>
                <w:szCs w:val="20"/>
              </w:rPr>
              <w:t xml:space="preserve"> </w:t>
            </w:r>
            <w:r w:rsidR="004007F2">
              <w:rPr>
                <w:rFonts w:ascii="Arial" w:eastAsia="Arial" w:hAnsi="Arial" w:cs="Arial"/>
                <w:sz w:val="20"/>
                <w:szCs w:val="20"/>
              </w:rPr>
              <w:t>van Apple iOS</w:t>
            </w:r>
            <w:r w:rsidRPr="00870284">
              <w:rPr>
                <w:rFonts w:ascii="Arial" w:eastAsia="Arial" w:hAnsi="Arial" w:cs="Arial"/>
                <w:sz w:val="20"/>
                <w:szCs w:val="20"/>
              </w:rPr>
              <w:t xml:space="preserve"> (tablets, laptops) op locaties.</w:t>
            </w:r>
          </w:p>
          <w:p w14:paraId="63A6D43F" w14:textId="7540FADE" w:rsidR="0069757E" w:rsidRDefault="0069757E" w:rsidP="00B26ECB">
            <w:pPr>
              <w:pStyle w:val="Lijstalinea"/>
              <w:numPr>
                <w:ilvl w:val="0"/>
                <w:numId w:val="18"/>
              </w:numPr>
              <w:rPr>
                <w:rFonts w:ascii="Arial" w:eastAsia="Arial" w:hAnsi="Arial" w:cs="Arial"/>
                <w:sz w:val="20"/>
                <w:szCs w:val="20"/>
              </w:rPr>
            </w:pPr>
            <w:r w:rsidRPr="00870284">
              <w:rPr>
                <w:rFonts w:ascii="Arial" w:eastAsia="Arial" w:hAnsi="Arial" w:cs="Arial"/>
                <w:sz w:val="20"/>
                <w:szCs w:val="20"/>
              </w:rPr>
              <w:t>Het wijzigen van object- en subjectgegevens.</w:t>
            </w:r>
          </w:p>
          <w:p w14:paraId="644A787F" w14:textId="77777777" w:rsidR="0069757E" w:rsidRDefault="00693261" w:rsidP="00693261">
            <w:pPr>
              <w:pStyle w:val="Lijstalinea"/>
              <w:numPr>
                <w:ilvl w:val="0"/>
                <w:numId w:val="18"/>
              </w:numPr>
              <w:rPr>
                <w:rFonts w:ascii="Arial" w:eastAsia="Arial" w:hAnsi="Arial" w:cs="Arial"/>
                <w:sz w:val="20"/>
                <w:szCs w:val="20"/>
              </w:rPr>
            </w:pPr>
            <w:r>
              <w:rPr>
                <w:rFonts w:ascii="Arial" w:eastAsia="Arial" w:hAnsi="Arial" w:cs="Arial"/>
                <w:sz w:val="20"/>
                <w:szCs w:val="20"/>
              </w:rPr>
              <w:t xml:space="preserve">De uitvoering van controles op basis van standaard in de Oplossing aanwezige controlelijsten. Er is hiervoor een standaard vulling beschikbaar op basis van wet- en regelgeving. Deze controlelijsten kunnen door de Opdrachtgever zelf worden aangepast. </w:t>
            </w:r>
          </w:p>
          <w:p w14:paraId="4010AC51" w14:textId="2A016152" w:rsidR="00A00B6E" w:rsidRDefault="003B21D9" w:rsidP="00693261">
            <w:pPr>
              <w:pStyle w:val="Lijstalinea"/>
              <w:numPr>
                <w:ilvl w:val="0"/>
                <w:numId w:val="18"/>
              </w:numPr>
              <w:rPr>
                <w:rFonts w:ascii="Arial" w:eastAsia="Arial" w:hAnsi="Arial" w:cs="Arial"/>
                <w:sz w:val="20"/>
                <w:szCs w:val="20"/>
              </w:rPr>
            </w:pPr>
            <w:r>
              <w:rPr>
                <w:rFonts w:ascii="Arial" w:eastAsia="Arial" w:hAnsi="Arial" w:cs="Arial"/>
                <w:sz w:val="20"/>
                <w:szCs w:val="20"/>
              </w:rPr>
              <w:t xml:space="preserve">Het </w:t>
            </w:r>
            <w:proofErr w:type="spellStart"/>
            <w:r>
              <w:rPr>
                <w:rFonts w:ascii="Arial" w:eastAsia="Arial" w:hAnsi="Arial" w:cs="Arial"/>
                <w:sz w:val="20"/>
                <w:szCs w:val="20"/>
              </w:rPr>
              <w:t>raadplegenvan</w:t>
            </w:r>
            <w:proofErr w:type="spellEnd"/>
            <w:r>
              <w:rPr>
                <w:rFonts w:ascii="Arial" w:eastAsia="Arial" w:hAnsi="Arial" w:cs="Arial"/>
                <w:sz w:val="20"/>
                <w:szCs w:val="20"/>
              </w:rPr>
              <w:t xml:space="preserve"> het dossier</w:t>
            </w:r>
            <w:r w:rsidR="00C118E8">
              <w:rPr>
                <w:rFonts w:ascii="Arial" w:eastAsia="Arial" w:hAnsi="Arial" w:cs="Arial"/>
                <w:sz w:val="20"/>
                <w:szCs w:val="20"/>
              </w:rPr>
              <w:t xml:space="preserve"> inclusief tekeningen</w:t>
            </w:r>
            <w:r w:rsidR="009A0F9B">
              <w:rPr>
                <w:rFonts w:ascii="Arial" w:eastAsia="Arial" w:hAnsi="Arial" w:cs="Arial"/>
                <w:sz w:val="20"/>
                <w:szCs w:val="20"/>
              </w:rPr>
              <w:t xml:space="preserve"> </w:t>
            </w:r>
          </w:p>
          <w:p w14:paraId="7760F264" w14:textId="11FF491B" w:rsidR="003B21D9" w:rsidRDefault="00A00B6E" w:rsidP="00693261">
            <w:pPr>
              <w:pStyle w:val="Lijstalinea"/>
              <w:numPr>
                <w:ilvl w:val="0"/>
                <w:numId w:val="18"/>
              </w:numPr>
              <w:rPr>
                <w:rFonts w:ascii="Arial" w:eastAsia="Arial" w:hAnsi="Arial" w:cs="Arial"/>
                <w:sz w:val="20"/>
                <w:szCs w:val="20"/>
              </w:rPr>
            </w:pPr>
            <w:r>
              <w:rPr>
                <w:rFonts w:ascii="Arial" w:eastAsia="Arial" w:hAnsi="Arial" w:cs="Arial"/>
                <w:sz w:val="20"/>
                <w:szCs w:val="20"/>
              </w:rPr>
              <w:t xml:space="preserve">Het </w:t>
            </w:r>
            <w:r w:rsidR="009A0F9B">
              <w:rPr>
                <w:rFonts w:ascii="Arial" w:eastAsia="Arial" w:hAnsi="Arial" w:cs="Arial"/>
                <w:sz w:val="20"/>
                <w:szCs w:val="20"/>
              </w:rPr>
              <w:t>bewerken van verschillende</w:t>
            </w:r>
            <w:r>
              <w:rPr>
                <w:rFonts w:ascii="Arial" w:eastAsia="Arial" w:hAnsi="Arial" w:cs="Arial"/>
                <w:sz w:val="20"/>
                <w:szCs w:val="20"/>
              </w:rPr>
              <w:t xml:space="preserve"> bestanden in verschillende</w:t>
            </w:r>
            <w:r w:rsidR="009A0F9B">
              <w:rPr>
                <w:rFonts w:ascii="Arial" w:eastAsia="Arial" w:hAnsi="Arial" w:cs="Arial"/>
                <w:sz w:val="20"/>
                <w:szCs w:val="20"/>
              </w:rPr>
              <w:t xml:space="preserve"> bestands</w:t>
            </w:r>
            <w:r w:rsidR="003D5D7D">
              <w:rPr>
                <w:rFonts w:ascii="Arial" w:eastAsia="Arial" w:hAnsi="Arial" w:cs="Arial"/>
                <w:sz w:val="20"/>
                <w:szCs w:val="20"/>
              </w:rPr>
              <w:t>formaten (o.a. Office applicaties).</w:t>
            </w:r>
          </w:p>
          <w:p w14:paraId="4F3DAE31" w14:textId="39597B48" w:rsidR="003B21D9" w:rsidRPr="00693261" w:rsidRDefault="003B21D9" w:rsidP="00693261">
            <w:pPr>
              <w:pStyle w:val="Lijstalinea"/>
              <w:numPr>
                <w:ilvl w:val="0"/>
                <w:numId w:val="18"/>
              </w:numPr>
              <w:rPr>
                <w:rFonts w:ascii="Arial" w:eastAsia="Arial" w:hAnsi="Arial" w:cs="Arial"/>
                <w:sz w:val="20"/>
                <w:szCs w:val="20"/>
              </w:rPr>
            </w:pPr>
            <w:r>
              <w:rPr>
                <w:rFonts w:ascii="Arial" w:eastAsia="Arial" w:hAnsi="Arial" w:cs="Arial"/>
                <w:sz w:val="20"/>
                <w:szCs w:val="20"/>
              </w:rPr>
              <w:t xml:space="preserve">Het invoeren van eigen constateringen (klacht/melding). </w:t>
            </w:r>
          </w:p>
        </w:tc>
      </w:tr>
    </w:tbl>
    <w:p w14:paraId="554D97CE" w14:textId="77777777" w:rsidR="007B0D0A" w:rsidRPr="007B0D0A" w:rsidRDefault="007B0D0A" w:rsidP="007B0D0A">
      <w:pPr>
        <w:rPr>
          <w:lang w:eastAsia="nl-NL"/>
        </w:rPr>
      </w:pPr>
    </w:p>
    <w:p w14:paraId="5A9CFEDE" w14:textId="7F00C4F9" w:rsidR="00C427BC" w:rsidRPr="00870284" w:rsidRDefault="00C427BC" w:rsidP="00C427BC">
      <w:pPr>
        <w:pStyle w:val="Kop3MVolg"/>
        <w:numPr>
          <w:ilvl w:val="1"/>
          <w:numId w:val="1"/>
        </w:numPr>
        <w:spacing w:after="240"/>
        <w:rPr>
          <w:rFonts w:ascii="Arial" w:hAnsi="Arial"/>
          <w:sz w:val="20"/>
          <w:szCs w:val="20"/>
        </w:rPr>
      </w:pPr>
      <w:bookmarkStart w:id="19" w:name="_Toc101784626"/>
      <w:r w:rsidRPr="00870284">
        <w:rPr>
          <w:rFonts w:ascii="Arial" w:hAnsi="Arial"/>
          <w:sz w:val="20"/>
          <w:szCs w:val="20"/>
        </w:rPr>
        <w:t>Ketenportaal</w:t>
      </w:r>
      <w:bookmarkEnd w:id="19"/>
    </w:p>
    <w:tbl>
      <w:tblPr>
        <w:tblStyle w:val="Tabelraster"/>
        <w:tblW w:w="10490" w:type="dxa"/>
        <w:tblInd w:w="-572" w:type="dxa"/>
        <w:tblLook w:val="04A0" w:firstRow="1" w:lastRow="0" w:firstColumn="1" w:lastColumn="0" w:noHBand="0" w:noVBand="1"/>
      </w:tblPr>
      <w:tblGrid>
        <w:gridCol w:w="567"/>
        <w:gridCol w:w="9923"/>
      </w:tblGrid>
      <w:tr w:rsidR="0069757E" w:rsidRPr="00870284" w14:paraId="672F6AE8" w14:textId="104663EF" w:rsidTr="0029481E">
        <w:tc>
          <w:tcPr>
            <w:tcW w:w="567" w:type="dxa"/>
          </w:tcPr>
          <w:p w14:paraId="17E22F39" w14:textId="09ABF9C0" w:rsidR="0069757E" w:rsidRPr="00870284" w:rsidRDefault="00720A3A" w:rsidP="00A0417E">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5B3A5082" w14:textId="48BC4757" w:rsidR="0069757E" w:rsidRPr="00870284" w:rsidRDefault="0069757E" w:rsidP="00A0417E">
            <w:pPr>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69757E" w:rsidRPr="00870284" w14:paraId="703CDF9A" w14:textId="4CD011F1" w:rsidTr="0029481E">
        <w:tc>
          <w:tcPr>
            <w:tcW w:w="567" w:type="dxa"/>
          </w:tcPr>
          <w:p w14:paraId="0884EB25" w14:textId="77777777" w:rsidR="0069757E" w:rsidRPr="00870284" w:rsidRDefault="0069757E" w:rsidP="00096DBB">
            <w:pPr>
              <w:numPr>
                <w:ilvl w:val="0"/>
                <w:numId w:val="2"/>
              </w:numPr>
              <w:spacing w:line="360" w:lineRule="auto"/>
              <w:rPr>
                <w:rFonts w:ascii="Arial" w:eastAsia="Calibri" w:hAnsi="Arial" w:cs="Arial"/>
                <w:sz w:val="20"/>
                <w:szCs w:val="20"/>
              </w:rPr>
            </w:pPr>
          </w:p>
        </w:tc>
        <w:tc>
          <w:tcPr>
            <w:tcW w:w="9923" w:type="dxa"/>
          </w:tcPr>
          <w:p w14:paraId="4EB77CD5" w14:textId="56A4DAF6" w:rsidR="0069757E" w:rsidRPr="00870284" w:rsidRDefault="0069757E" w:rsidP="00096DBB">
            <w:p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 xml:space="preserve">De Oplossing </w:t>
            </w:r>
            <w:r w:rsidR="00BD5763">
              <w:rPr>
                <w:rFonts w:ascii="Arial" w:eastAsia="Times New Roman" w:hAnsi="Arial" w:cs="Arial"/>
                <w:color w:val="000000"/>
                <w:sz w:val="20"/>
                <w:szCs w:val="20"/>
                <w:lang w:eastAsia="nl-NL"/>
              </w:rPr>
              <w:t>heeft de mogelijkheid om een samenwerking te starten, stoppen, wijzigen en verwijderen in de samenwerkfunctionaliteit van het DSO-LV (VTH008).</w:t>
            </w:r>
          </w:p>
        </w:tc>
      </w:tr>
      <w:tr w:rsidR="00BD5763" w:rsidRPr="00870284" w14:paraId="5143BE0A" w14:textId="77777777" w:rsidTr="0029481E">
        <w:tc>
          <w:tcPr>
            <w:tcW w:w="567" w:type="dxa"/>
          </w:tcPr>
          <w:p w14:paraId="474F3D6E" w14:textId="77777777" w:rsidR="00BD5763" w:rsidRPr="00870284" w:rsidRDefault="00BD5763" w:rsidP="00096DBB">
            <w:pPr>
              <w:numPr>
                <w:ilvl w:val="0"/>
                <w:numId w:val="2"/>
              </w:numPr>
              <w:spacing w:line="360" w:lineRule="auto"/>
              <w:rPr>
                <w:rFonts w:ascii="Arial" w:eastAsia="Calibri" w:hAnsi="Arial" w:cs="Arial"/>
                <w:sz w:val="20"/>
                <w:szCs w:val="20"/>
              </w:rPr>
            </w:pPr>
          </w:p>
        </w:tc>
        <w:tc>
          <w:tcPr>
            <w:tcW w:w="9923" w:type="dxa"/>
          </w:tcPr>
          <w:p w14:paraId="45F4894A" w14:textId="73170EEF" w:rsidR="00BD5763" w:rsidRPr="00870284" w:rsidRDefault="00BD5763" w:rsidP="00096DBB">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De Oplossing kan actieverzoeken uitzetten en ontvangen via de Samenwerkfunctionaliteit van het DSO-LV (VTH 009).</w:t>
            </w:r>
          </w:p>
        </w:tc>
      </w:tr>
      <w:tr w:rsidR="00BD5763" w:rsidRPr="00870284" w14:paraId="33940FE4" w14:textId="77777777" w:rsidTr="0029481E">
        <w:tc>
          <w:tcPr>
            <w:tcW w:w="567" w:type="dxa"/>
          </w:tcPr>
          <w:p w14:paraId="340A16B9" w14:textId="77777777" w:rsidR="00BD5763" w:rsidRPr="00870284" w:rsidRDefault="00BD5763" w:rsidP="00096DBB">
            <w:pPr>
              <w:numPr>
                <w:ilvl w:val="0"/>
                <w:numId w:val="2"/>
              </w:numPr>
              <w:spacing w:line="360" w:lineRule="auto"/>
              <w:rPr>
                <w:rFonts w:ascii="Arial" w:eastAsia="Calibri" w:hAnsi="Arial" w:cs="Arial"/>
                <w:sz w:val="20"/>
                <w:szCs w:val="20"/>
              </w:rPr>
            </w:pPr>
          </w:p>
        </w:tc>
        <w:tc>
          <w:tcPr>
            <w:tcW w:w="9923" w:type="dxa"/>
          </w:tcPr>
          <w:p w14:paraId="02167BB2" w14:textId="37A0E8CB" w:rsidR="00BD5763" w:rsidRPr="00870284" w:rsidRDefault="00BD5763" w:rsidP="00096DBB">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De Oplossing kan documenten opslaan en opvragen vanuit de Samenwerkfunctionaliteit van het DSO-LV (VTH 013).</w:t>
            </w:r>
          </w:p>
        </w:tc>
      </w:tr>
      <w:tr w:rsidR="00017BCB" w:rsidRPr="00870284" w14:paraId="25171117" w14:textId="77777777" w:rsidTr="0029481E">
        <w:tc>
          <w:tcPr>
            <w:tcW w:w="567" w:type="dxa"/>
          </w:tcPr>
          <w:p w14:paraId="07BF127B" w14:textId="77777777" w:rsidR="00017BCB" w:rsidRPr="00870284" w:rsidRDefault="00017BCB" w:rsidP="00096DBB">
            <w:pPr>
              <w:numPr>
                <w:ilvl w:val="0"/>
                <w:numId w:val="2"/>
              </w:numPr>
              <w:spacing w:line="360" w:lineRule="auto"/>
              <w:rPr>
                <w:rFonts w:ascii="Arial" w:eastAsia="Calibri" w:hAnsi="Arial" w:cs="Arial"/>
                <w:sz w:val="20"/>
                <w:szCs w:val="20"/>
              </w:rPr>
            </w:pPr>
          </w:p>
        </w:tc>
        <w:tc>
          <w:tcPr>
            <w:tcW w:w="9923" w:type="dxa"/>
          </w:tcPr>
          <w:p w14:paraId="48349A7A" w14:textId="0D703BC8" w:rsidR="00017BCB" w:rsidRPr="00870284" w:rsidRDefault="00017BCB" w:rsidP="00096DBB">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 xml:space="preserve">De Oplossing biedt </w:t>
            </w:r>
            <w:r w:rsidR="00BD5763">
              <w:rPr>
                <w:rFonts w:ascii="Arial" w:eastAsia="Times New Roman" w:hAnsi="Arial" w:cs="Arial"/>
                <w:color w:val="000000"/>
                <w:sz w:val="20"/>
                <w:szCs w:val="20"/>
                <w:lang w:eastAsia="nl-NL"/>
              </w:rPr>
              <w:t>functionaliteit om gegevens over objecten/locaties en daaraan gerelateerde zaken en daarin opgenomen documenten veilig te delen met derden die niet aangesloten zijn</w:t>
            </w:r>
            <w:r w:rsidR="005869E5">
              <w:rPr>
                <w:rFonts w:ascii="Arial" w:eastAsia="Times New Roman" w:hAnsi="Arial" w:cs="Arial"/>
                <w:color w:val="000000"/>
                <w:sz w:val="20"/>
                <w:szCs w:val="20"/>
                <w:lang w:eastAsia="nl-NL"/>
              </w:rPr>
              <w:t xml:space="preserve"> </w:t>
            </w:r>
            <w:r w:rsidR="00BD5763">
              <w:rPr>
                <w:rFonts w:ascii="Arial" w:eastAsia="Times New Roman" w:hAnsi="Arial" w:cs="Arial"/>
                <w:color w:val="000000"/>
                <w:sz w:val="20"/>
                <w:szCs w:val="20"/>
                <w:lang w:eastAsia="nl-NL"/>
              </w:rPr>
              <w:t>op de Samenwerkfunctionaliteit van het DSO</w:t>
            </w:r>
            <w:r w:rsidR="00261797">
              <w:rPr>
                <w:rFonts w:ascii="Arial" w:eastAsia="Times New Roman" w:hAnsi="Arial" w:cs="Arial"/>
                <w:color w:val="000000"/>
                <w:sz w:val="20"/>
                <w:szCs w:val="20"/>
                <w:lang w:eastAsia="nl-NL"/>
              </w:rPr>
              <w:t xml:space="preserve"> (o.a. GGD)</w:t>
            </w:r>
            <w:r w:rsidR="00BD5763">
              <w:rPr>
                <w:rFonts w:ascii="Arial" w:eastAsia="Times New Roman" w:hAnsi="Arial" w:cs="Arial"/>
                <w:color w:val="000000"/>
                <w:sz w:val="20"/>
                <w:szCs w:val="20"/>
                <w:lang w:eastAsia="nl-NL"/>
              </w:rPr>
              <w:t xml:space="preserve">. </w:t>
            </w:r>
            <w:r w:rsidR="00BD5763" w:rsidRPr="00870284">
              <w:rPr>
                <w:rFonts w:ascii="Arial" w:eastAsia="Times New Roman" w:hAnsi="Arial" w:cs="Arial"/>
                <w:color w:val="000000"/>
                <w:sz w:val="20"/>
                <w:szCs w:val="20"/>
                <w:lang w:eastAsia="nl-NL"/>
              </w:rPr>
              <w:t>Daaronder verstaan wij: derden in de brede zin zoals andere overheidsinstellingen, interne en externe adviseurs en andere betrokken partijen, personen en belangenorganisaties.</w:t>
            </w:r>
          </w:p>
        </w:tc>
      </w:tr>
    </w:tbl>
    <w:p w14:paraId="4DB0B527" w14:textId="7D0E2720" w:rsidR="00E070C9" w:rsidRPr="00870284" w:rsidRDefault="00E070C9" w:rsidP="00C427BC">
      <w:pPr>
        <w:rPr>
          <w:rFonts w:ascii="Arial" w:hAnsi="Arial" w:cs="Arial"/>
          <w:sz w:val="20"/>
          <w:szCs w:val="20"/>
          <w:lang w:eastAsia="nl-NL"/>
        </w:rPr>
      </w:pPr>
    </w:p>
    <w:p w14:paraId="3B2F3C88" w14:textId="2AAEE928" w:rsidR="00C427BC" w:rsidRPr="00870284" w:rsidRDefault="00C427BC" w:rsidP="00C427BC">
      <w:pPr>
        <w:pStyle w:val="Kop3MVolg"/>
        <w:numPr>
          <w:ilvl w:val="1"/>
          <w:numId w:val="1"/>
        </w:numPr>
        <w:spacing w:after="240"/>
        <w:rPr>
          <w:rFonts w:ascii="Arial" w:hAnsi="Arial"/>
          <w:sz w:val="20"/>
          <w:szCs w:val="20"/>
        </w:rPr>
      </w:pPr>
      <w:bookmarkStart w:id="20" w:name="_Toc101784627"/>
      <w:r w:rsidRPr="00870284">
        <w:rPr>
          <w:rFonts w:ascii="Arial" w:hAnsi="Arial"/>
          <w:sz w:val="20"/>
          <w:szCs w:val="20"/>
        </w:rPr>
        <w:lastRenderedPageBreak/>
        <w:t>Rapportages</w:t>
      </w:r>
      <w:bookmarkEnd w:id="20"/>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A3613A" w:rsidRPr="00870284" w14:paraId="7DC2AF7D" w14:textId="3E7E6504" w:rsidTr="0029481E">
        <w:trPr>
          <w:cantSplit/>
        </w:trPr>
        <w:tc>
          <w:tcPr>
            <w:tcW w:w="567" w:type="dxa"/>
          </w:tcPr>
          <w:p w14:paraId="24CB41D2" w14:textId="06EA3A2C" w:rsidR="0069757E" w:rsidRPr="00870284" w:rsidRDefault="00720A3A" w:rsidP="00A0417E">
            <w:pPr>
              <w:spacing w:after="0" w:line="360" w:lineRule="auto"/>
              <w:rPr>
                <w:rFonts w:ascii="Arial" w:eastAsia="Calibri" w:hAnsi="Arial" w:cs="Arial"/>
                <w:sz w:val="20"/>
                <w:szCs w:val="20"/>
              </w:rPr>
            </w:pPr>
            <w:r>
              <w:rPr>
                <w:rFonts w:ascii="Arial" w:eastAsia="Calibri" w:hAnsi="Arial" w:cs="Arial"/>
                <w:b/>
                <w:bCs/>
                <w:sz w:val="20"/>
                <w:szCs w:val="20"/>
              </w:rPr>
              <w:t>Nr.</w:t>
            </w:r>
          </w:p>
        </w:tc>
        <w:tc>
          <w:tcPr>
            <w:tcW w:w="9923" w:type="dxa"/>
            <w:shd w:val="clear" w:color="auto" w:fill="auto"/>
          </w:tcPr>
          <w:p w14:paraId="24A8E0BE" w14:textId="0EB61668" w:rsidR="0069757E" w:rsidRPr="00870284" w:rsidRDefault="0069757E" w:rsidP="00A0417E">
            <w:pPr>
              <w:spacing w:after="0"/>
              <w:rPr>
                <w:rFonts w:ascii="Arial" w:hAnsi="Arial" w:cs="Arial"/>
                <w:sz w:val="20"/>
                <w:szCs w:val="20"/>
              </w:rPr>
            </w:pPr>
            <w:r w:rsidRPr="00870284">
              <w:rPr>
                <w:rFonts w:ascii="Arial" w:hAnsi="Arial" w:cs="Arial"/>
                <w:b/>
                <w:bCs/>
                <w:sz w:val="20"/>
                <w:szCs w:val="20"/>
              </w:rPr>
              <w:t>Omschrijving</w:t>
            </w:r>
          </w:p>
        </w:tc>
      </w:tr>
      <w:tr w:rsidR="00A3613A" w:rsidRPr="00870284" w14:paraId="22035C71" w14:textId="77777777" w:rsidTr="0029481E">
        <w:trPr>
          <w:cantSplit/>
        </w:trPr>
        <w:tc>
          <w:tcPr>
            <w:tcW w:w="567" w:type="dxa"/>
          </w:tcPr>
          <w:p w14:paraId="30ED20F2" w14:textId="77777777" w:rsidR="00073D8E" w:rsidRPr="00870284" w:rsidRDefault="00073D8E" w:rsidP="00073D8E">
            <w:pPr>
              <w:numPr>
                <w:ilvl w:val="0"/>
                <w:numId w:val="2"/>
              </w:numPr>
              <w:spacing w:after="0" w:line="360" w:lineRule="auto"/>
              <w:rPr>
                <w:rFonts w:ascii="Arial" w:eastAsia="Calibri" w:hAnsi="Arial" w:cs="Arial"/>
                <w:sz w:val="20"/>
                <w:szCs w:val="20"/>
              </w:rPr>
            </w:pPr>
          </w:p>
        </w:tc>
        <w:tc>
          <w:tcPr>
            <w:tcW w:w="9923" w:type="dxa"/>
            <w:shd w:val="clear" w:color="auto" w:fill="auto"/>
          </w:tcPr>
          <w:p w14:paraId="1415C3C0" w14:textId="62BB6292" w:rsidR="00073D8E" w:rsidRPr="00870284" w:rsidRDefault="00073D8E" w:rsidP="00073D8E">
            <w:pPr>
              <w:spacing w:after="0"/>
              <w:rPr>
                <w:rFonts w:ascii="Arial" w:hAnsi="Arial" w:cs="Arial"/>
                <w:sz w:val="20"/>
                <w:szCs w:val="20"/>
              </w:rPr>
            </w:pPr>
            <w:r w:rsidRPr="0086101E">
              <w:rPr>
                <w:rFonts w:ascii="Arial" w:eastAsia="Calibri" w:hAnsi="Arial" w:cs="Arial"/>
                <w:sz w:val="20"/>
              </w:rPr>
              <w:t>De Opdrachtgever kan zonder tussenkomst van de leverancier zelf</w:t>
            </w:r>
            <w:r>
              <w:rPr>
                <w:rFonts w:ascii="Arial" w:eastAsia="Calibri" w:hAnsi="Arial" w:cs="Arial"/>
                <w:sz w:val="20"/>
              </w:rPr>
              <w:t>, op basis van Zero-</w:t>
            </w:r>
            <w:proofErr w:type="spellStart"/>
            <w:r>
              <w:rPr>
                <w:rFonts w:ascii="Arial" w:eastAsia="Calibri" w:hAnsi="Arial" w:cs="Arial"/>
                <w:sz w:val="20"/>
              </w:rPr>
              <w:t>coding</w:t>
            </w:r>
            <w:proofErr w:type="spellEnd"/>
            <w:r>
              <w:rPr>
                <w:rFonts w:ascii="Arial" w:eastAsia="Calibri" w:hAnsi="Arial" w:cs="Arial"/>
                <w:sz w:val="20"/>
              </w:rPr>
              <w:t>,</w:t>
            </w:r>
            <w:r w:rsidRPr="0086101E">
              <w:rPr>
                <w:rFonts w:ascii="Arial" w:eastAsia="Calibri" w:hAnsi="Arial" w:cs="Arial"/>
                <w:sz w:val="20"/>
              </w:rPr>
              <w:t xml:space="preserve"> rapportages vanuit de Oplossing creëren</w:t>
            </w:r>
            <w:r>
              <w:rPr>
                <w:rFonts w:ascii="Arial" w:eastAsia="Calibri" w:hAnsi="Arial" w:cs="Arial"/>
                <w:sz w:val="20"/>
              </w:rPr>
              <w:t xml:space="preserve"> en opslaan</w:t>
            </w:r>
            <w:r w:rsidRPr="0086101E">
              <w:rPr>
                <w:rFonts w:ascii="Arial" w:eastAsia="Calibri" w:hAnsi="Arial" w:cs="Arial"/>
                <w:sz w:val="20"/>
              </w:rPr>
              <w:t xml:space="preserve">. </w:t>
            </w:r>
            <w:r w:rsidRPr="00870284">
              <w:rPr>
                <w:rFonts w:ascii="Arial" w:hAnsi="Arial" w:cs="Arial"/>
                <w:sz w:val="20"/>
                <w:szCs w:val="20"/>
              </w:rPr>
              <w:t>De rapportages kunnen worden hergebruikt en blijven beschikbaar voor gebruikers.</w:t>
            </w:r>
          </w:p>
        </w:tc>
      </w:tr>
      <w:tr w:rsidR="00A3613A" w:rsidRPr="00870284" w14:paraId="6A9F2D70" w14:textId="3150453C" w:rsidTr="0029481E">
        <w:trPr>
          <w:cantSplit/>
        </w:trPr>
        <w:tc>
          <w:tcPr>
            <w:tcW w:w="567" w:type="dxa"/>
          </w:tcPr>
          <w:p w14:paraId="2A753F8E" w14:textId="77777777" w:rsidR="00073D8E" w:rsidRPr="00870284" w:rsidRDefault="00073D8E" w:rsidP="00073D8E">
            <w:pPr>
              <w:numPr>
                <w:ilvl w:val="0"/>
                <w:numId w:val="2"/>
              </w:numPr>
              <w:spacing w:after="0" w:line="360" w:lineRule="auto"/>
              <w:rPr>
                <w:rFonts w:ascii="Arial" w:eastAsia="Calibri" w:hAnsi="Arial" w:cs="Arial"/>
                <w:sz w:val="20"/>
                <w:szCs w:val="20"/>
              </w:rPr>
            </w:pPr>
          </w:p>
        </w:tc>
        <w:tc>
          <w:tcPr>
            <w:tcW w:w="9923" w:type="dxa"/>
            <w:shd w:val="clear" w:color="auto" w:fill="auto"/>
          </w:tcPr>
          <w:p w14:paraId="6F13EE05" w14:textId="5CEA1833" w:rsidR="00073D8E" w:rsidRPr="00870284" w:rsidRDefault="00073D8E" w:rsidP="00073D8E">
            <w:pPr>
              <w:spacing w:after="0"/>
              <w:rPr>
                <w:rFonts w:ascii="Arial" w:hAnsi="Arial" w:cs="Arial"/>
                <w:sz w:val="20"/>
                <w:szCs w:val="20"/>
              </w:rPr>
            </w:pPr>
            <w:r w:rsidRPr="00870284">
              <w:rPr>
                <w:rFonts w:ascii="Arial" w:hAnsi="Arial" w:cs="Arial"/>
                <w:sz w:val="20"/>
                <w:szCs w:val="20"/>
              </w:rPr>
              <w:t xml:space="preserve">De Oplossing biedt de mogelijkheid om alle beschikbare data te exporteren in een formaat waarin zij voor gangbare BI-tools </w:t>
            </w:r>
            <w:r>
              <w:rPr>
                <w:rFonts w:ascii="Arial" w:hAnsi="Arial" w:cs="Arial"/>
                <w:sz w:val="20"/>
                <w:szCs w:val="20"/>
              </w:rPr>
              <w:t xml:space="preserve">zoals bijvoorbeeld minimaal voor </w:t>
            </w:r>
            <w:proofErr w:type="spellStart"/>
            <w:r>
              <w:rPr>
                <w:rFonts w:ascii="Arial" w:hAnsi="Arial" w:cs="Arial"/>
                <w:sz w:val="20"/>
                <w:szCs w:val="20"/>
              </w:rPr>
              <w:t>Cognos</w:t>
            </w:r>
            <w:proofErr w:type="spellEnd"/>
            <w:r>
              <w:rPr>
                <w:rFonts w:ascii="Arial" w:hAnsi="Arial" w:cs="Arial"/>
                <w:sz w:val="20"/>
                <w:szCs w:val="20"/>
              </w:rPr>
              <w:t xml:space="preserve">. </w:t>
            </w:r>
            <w:r w:rsidRPr="00870284">
              <w:rPr>
                <w:rFonts w:ascii="Arial" w:hAnsi="Arial" w:cs="Arial"/>
                <w:sz w:val="20"/>
                <w:szCs w:val="20"/>
              </w:rPr>
              <w:t xml:space="preserve">Hiernaast </w:t>
            </w:r>
            <w:r>
              <w:rPr>
                <w:rFonts w:ascii="Arial" w:hAnsi="Arial" w:cs="Arial"/>
                <w:sz w:val="20"/>
                <w:szCs w:val="20"/>
              </w:rPr>
              <w:t>is</w:t>
            </w:r>
            <w:r w:rsidRPr="00870284">
              <w:rPr>
                <w:rFonts w:ascii="Arial" w:hAnsi="Arial" w:cs="Arial"/>
                <w:sz w:val="20"/>
                <w:szCs w:val="20"/>
              </w:rPr>
              <w:t xml:space="preserve"> de data rechtstreeks (of via een view of datapackage) te benaderen</w:t>
            </w:r>
            <w:r>
              <w:rPr>
                <w:rFonts w:ascii="Arial" w:hAnsi="Arial" w:cs="Arial"/>
                <w:sz w:val="20"/>
                <w:szCs w:val="20"/>
              </w:rPr>
              <w:t xml:space="preserve"> in deze tools</w:t>
            </w:r>
          </w:p>
        </w:tc>
      </w:tr>
      <w:tr w:rsidR="00A3613A" w:rsidRPr="00870284" w14:paraId="5BF05026" w14:textId="05331540" w:rsidTr="0029481E">
        <w:trPr>
          <w:cantSplit/>
        </w:trPr>
        <w:tc>
          <w:tcPr>
            <w:tcW w:w="567" w:type="dxa"/>
          </w:tcPr>
          <w:p w14:paraId="138576A2" w14:textId="77777777" w:rsidR="00073D8E" w:rsidRPr="00870284" w:rsidRDefault="00073D8E" w:rsidP="00073D8E">
            <w:pPr>
              <w:numPr>
                <w:ilvl w:val="0"/>
                <w:numId w:val="2"/>
              </w:numPr>
              <w:spacing w:after="0" w:line="360" w:lineRule="auto"/>
              <w:rPr>
                <w:rFonts w:ascii="Arial" w:eastAsia="Calibri" w:hAnsi="Arial" w:cs="Arial"/>
                <w:sz w:val="20"/>
                <w:szCs w:val="20"/>
              </w:rPr>
            </w:pPr>
          </w:p>
        </w:tc>
        <w:tc>
          <w:tcPr>
            <w:tcW w:w="9923" w:type="dxa"/>
            <w:shd w:val="clear" w:color="auto" w:fill="auto"/>
          </w:tcPr>
          <w:p w14:paraId="0224E19F" w14:textId="136C60F9" w:rsidR="00073D8E" w:rsidRPr="00870284" w:rsidRDefault="00073D8E" w:rsidP="00073D8E">
            <w:pPr>
              <w:spacing w:after="0" w:line="240" w:lineRule="auto"/>
              <w:rPr>
                <w:rFonts w:ascii="Arial" w:eastAsia="Times New Roman" w:hAnsi="Arial" w:cs="Arial"/>
                <w:color w:val="000000"/>
                <w:sz w:val="20"/>
                <w:szCs w:val="20"/>
                <w:lang w:eastAsia="nl-NL"/>
              </w:rPr>
            </w:pPr>
            <w:r w:rsidRPr="00870284">
              <w:rPr>
                <w:rFonts w:ascii="Arial" w:hAnsi="Arial" w:cs="Arial"/>
                <w:sz w:val="20"/>
                <w:szCs w:val="20"/>
              </w:rPr>
              <w:t>Wijzigingen in het datamodel, codetabellen of anderszins hebben geen effect op (de betekenis van) historische data.</w:t>
            </w:r>
          </w:p>
        </w:tc>
      </w:tr>
    </w:tbl>
    <w:p w14:paraId="711C9D2C" w14:textId="7F1CA607" w:rsidR="006D1F58" w:rsidRPr="00870284" w:rsidRDefault="006D1F58">
      <w:pPr>
        <w:rPr>
          <w:rFonts w:ascii="Arial" w:hAnsi="Arial" w:cs="Arial"/>
          <w:sz w:val="20"/>
          <w:szCs w:val="20"/>
        </w:rPr>
      </w:pPr>
    </w:p>
    <w:p w14:paraId="70FEA852" w14:textId="7A753973" w:rsidR="008A4D7D" w:rsidRPr="00870284" w:rsidRDefault="006D1F58" w:rsidP="00B02234">
      <w:pPr>
        <w:pStyle w:val="Kop3MVolg"/>
        <w:numPr>
          <w:ilvl w:val="1"/>
          <w:numId w:val="1"/>
        </w:numPr>
        <w:spacing w:after="240"/>
        <w:rPr>
          <w:rFonts w:ascii="Arial" w:hAnsi="Arial"/>
          <w:sz w:val="20"/>
          <w:szCs w:val="20"/>
        </w:rPr>
      </w:pPr>
      <w:bookmarkStart w:id="21" w:name="_Toc101784628"/>
      <w:r w:rsidRPr="00870284">
        <w:rPr>
          <w:rFonts w:ascii="Arial" w:hAnsi="Arial"/>
          <w:sz w:val="20"/>
          <w:szCs w:val="20"/>
        </w:rPr>
        <w:t>Documentcreatie</w:t>
      </w:r>
      <w:bookmarkEnd w:id="21"/>
    </w:p>
    <w:tbl>
      <w:tblPr>
        <w:tblStyle w:val="Tabelraster"/>
        <w:tblW w:w="10490" w:type="dxa"/>
        <w:tblInd w:w="-572" w:type="dxa"/>
        <w:tblLook w:val="04A0" w:firstRow="1" w:lastRow="0" w:firstColumn="1" w:lastColumn="0" w:noHBand="0" w:noVBand="1"/>
      </w:tblPr>
      <w:tblGrid>
        <w:gridCol w:w="567"/>
        <w:gridCol w:w="9923"/>
      </w:tblGrid>
      <w:tr w:rsidR="0069757E" w:rsidRPr="00870284" w14:paraId="64914E04" w14:textId="13F2443E" w:rsidTr="4CB54A24">
        <w:tc>
          <w:tcPr>
            <w:tcW w:w="567" w:type="dxa"/>
          </w:tcPr>
          <w:p w14:paraId="2D4F47DE" w14:textId="3BB5A881" w:rsidR="0069757E" w:rsidRPr="00870284" w:rsidRDefault="00720A3A" w:rsidP="00A0417E">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5584D94D" w14:textId="55BDF131" w:rsidR="0069757E" w:rsidRPr="00870284" w:rsidRDefault="0069757E" w:rsidP="00A0417E">
            <w:pPr>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69757E" w:rsidRPr="00870284" w14:paraId="0560FD7C" w14:textId="09301252" w:rsidTr="4CB54A24">
        <w:tc>
          <w:tcPr>
            <w:tcW w:w="567" w:type="dxa"/>
          </w:tcPr>
          <w:p w14:paraId="748C4B65" w14:textId="77777777" w:rsidR="0069757E" w:rsidRPr="00870284" w:rsidRDefault="0069757E" w:rsidP="005F7D3A">
            <w:pPr>
              <w:numPr>
                <w:ilvl w:val="0"/>
                <w:numId w:val="2"/>
              </w:numPr>
              <w:spacing w:line="360" w:lineRule="auto"/>
              <w:rPr>
                <w:rFonts w:ascii="Arial" w:eastAsia="Calibri" w:hAnsi="Arial" w:cs="Arial"/>
                <w:sz w:val="20"/>
                <w:szCs w:val="20"/>
              </w:rPr>
            </w:pPr>
          </w:p>
        </w:tc>
        <w:tc>
          <w:tcPr>
            <w:tcW w:w="9923" w:type="dxa"/>
          </w:tcPr>
          <w:p w14:paraId="2AD9ECDF" w14:textId="2C9422C8" w:rsidR="0069757E" w:rsidRPr="00870284" w:rsidRDefault="0069757E" w:rsidP="005F7D3A">
            <w:pPr>
              <w:rPr>
                <w:rFonts w:ascii="Arial" w:eastAsia="Times New Roman" w:hAnsi="Arial" w:cs="Arial"/>
                <w:color w:val="000000"/>
                <w:sz w:val="20"/>
                <w:szCs w:val="20"/>
                <w:lang w:eastAsia="nl-NL"/>
              </w:rPr>
            </w:pPr>
            <w:r w:rsidRPr="4CB54A24">
              <w:rPr>
                <w:rFonts w:ascii="Arial" w:eastAsia="Times New Roman" w:hAnsi="Arial" w:cs="Arial"/>
                <w:color w:val="000000" w:themeColor="text1"/>
                <w:sz w:val="20"/>
                <w:szCs w:val="20"/>
                <w:lang w:eastAsia="nl-NL"/>
              </w:rPr>
              <w:t>De Oplossing beschikt zelf over</w:t>
            </w:r>
            <w:r w:rsidR="006B0089" w:rsidRPr="4CB54A24">
              <w:rPr>
                <w:rFonts w:ascii="Arial" w:eastAsia="Times New Roman" w:hAnsi="Arial" w:cs="Arial"/>
                <w:color w:val="000000" w:themeColor="text1"/>
                <w:sz w:val="20"/>
                <w:szCs w:val="20"/>
                <w:lang w:eastAsia="nl-NL"/>
              </w:rPr>
              <w:t xml:space="preserve"> een interne</w:t>
            </w:r>
            <w:r w:rsidRPr="4CB54A24">
              <w:rPr>
                <w:rFonts w:ascii="Arial" w:eastAsia="Times New Roman" w:hAnsi="Arial" w:cs="Arial"/>
                <w:color w:val="000000" w:themeColor="text1"/>
                <w:sz w:val="20"/>
                <w:szCs w:val="20"/>
                <w:lang w:eastAsia="nl-NL"/>
              </w:rPr>
              <w:t xml:space="preserve"> documentcreatiefunctionaliteit om documenten</w:t>
            </w:r>
            <w:r w:rsidR="006E7CF5">
              <w:rPr>
                <w:rFonts w:ascii="Arial" w:eastAsia="Times New Roman" w:hAnsi="Arial" w:cs="Arial"/>
                <w:color w:val="000000" w:themeColor="text1"/>
                <w:sz w:val="20"/>
                <w:szCs w:val="20"/>
                <w:lang w:eastAsia="nl-NL"/>
              </w:rPr>
              <w:t xml:space="preserve"> en e-mails</w:t>
            </w:r>
            <w:r w:rsidRPr="4CB54A24">
              <w:rPr>
                <w:rFonts w:ascii="Arial" w:eastAsia="Times New Roman" w:hAnsi="Arial" w:cs="Arial"/>
                <w:color w:val="000000" w:themeColor="text1"/>
                <w:sz w:val="20"/>
                <w:szCs w:val="20"/>
                <w:lang w:eastAsia="nl-NL"/>
              </w:rPr>
              <w:t xml:space="preserve"> op basis van sjablonen te creëren.</w:t>
            </w:r>
          </w:p>
        </w:tc>
      </w:tr>
      <w:tr w:rsidR="0069757E" w:rsidRPr="00870284" w14:paraId="1557E500" w14:textId="72884B4E" w:rsidTr="4CB54A24">
        <w:tc>
          <w:tcPr>
            <w:tcW w:w="567" w:type="dxa"/>
          </w:tcPr>
          <w:p w14:paraId="0F134D63" w14:textId="77777777" w:rsidR="0069757E" w:rsidRPr="00870284" w:rsidRDefault="0069757E" w:rsidP="005F7D3A">
            <w:pPr>
              <w:numPr>
                <w:ilvl w:val="0"/>
                <w:numId w:val="2"/>
              </w:numPr>
              <w:spacing w:line="360" w:lineRule="auto"/>
              <w:rPr>
                <w:rFonts w:ascii="Arial" w:eastAsia="Calibri" w:hAnsi="Arial" w:cs="Arial"/>
                <w:sz w:val="20"/>
                <w:szCs w:val="20"/>
              </w:rPr>
            </w:pPr>
          </w:p>
        </w:tc>
        <w:tc>
          <w:tcPr>
            <w:tcW w:w="9923" w:type="dxa"/>
          </w:tcPr>
          <w:p w14:paraId="728C8F07" w14:textId="4155D5F9" w:rsidR="0069757E" w:rsidRPr="00870284" w:rsidRDefault="0069757E" w:rsidP="005F7D3A">
            <w:p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 xml:space="preserve">De </w:t>
            </w:r>
            <w:r w:rsidR="006B0089">
              <w:rPr>
                <w:rFonts w:ascii="Arial" w:eastAsia="Times New Roman" w:hAnsi="Arial" w:cs="Arial"/>
                <w:color w:val="000000"/>
                <w:sz w:val="20"/>
                <w:szCs w:val="20"/>
                <w:lang w:eastAsia="nl-NL"/>
              </w:rPr>
              <w:t xml:space="preserve">interne </w:t>
            </w:r>
            <w:r w:rsidRPr="00870284">
              <w:rPr>
                <w:rFonts w:ascii="Arial" w:eastAsia="Times New Roman" w:hAnsi="Arial" w:cs="Arial"/>
                <w:color w:val="000000"/>
                <w:sz w:val="20"/>
                <w:szCs w:val="20"/>
                <w:lang w:eastAsia="nl-NL"/>
              </w:rPr>
              <w:t>documentgenerator is in staat om alle in de Oplossing gebruikte kenmerken toe te passen in een sjabloon.</w:t>
            </w:r>
          </w:p>
        </w:tc>
      </w:tr>
      <w:tr w:rsidR="0069757E" w:rsidRPr="00870284" w14:paraId="398AD0B1" w14:textId="017F7B25" w:rsidTr="4CB54A24">
        <w:tc>
          <w:tcPr>
            <w:tcW w:w="567" w:type="dxa"/>
          </w:tcPr>
          <w:p w14:paraId="22805F07" w14:textId="77777777" w:rsidR="0069757E" w:rsidRPr="00870284" w:rsidRDefault="0069757E" w:rsidP="005F7D3A">
            <w:pPr>
              <w:numPr>
                <w:ilvl w:val="0"/>
                <w:numId w:val="2"/>
              </w:numPr>
              <w:spacing w:line="360" w:lineRule="auto"/>
              <w:rPr>
                <w:rFonts w:ascii="Arial" w:eastAsia="Calibri" w:hAnsi="Arial" w:cs="Arial"/>
                <w:sz w:val="20"/>
                <w:szCs w:val="20"/>
              </w:rPr>
            </w:pPr>
          </w:p>
        </w:tc>
        <w:tc>
          <w:tcPr>
            <w:tcW w:w="9923" w:type="dxa"/>
          </w:tcPr>
          <w:p w14:paraId="31CA50CF" w14:textId="77E47CA4" w:rsidR="0069757E" w:rsidRPr="00870284" w:rsidRDefault="0069757E" w:rsidP="005F7D3A">
            <w:pPr>
              <w:rPr>
                <w:rFonts w:ascii="Arial" w:eastAsia="Times New Roman" w:hAnsi="Arial" w:cs="Arial"/>
                <w:color w:val="000000"/>
                <w:sz w:val="20"/>
                <w:szCs w:val="20"/>
                <w:lang w:eastAsia="nl-NL"/>
              </w:rPr>
            </w:pPr>
            <w:r w:rsidRPr="1569BCB9">
              <w:rPr>
                <w:rFonts w:ascii="Arial" w:eastAsia="Times New Roman" w:hAnsi="Arial" w:cs="Arial"/>
                <w:color w:val="000000" w:themeColor="text1"/>
                <w:sz w:val="20"/>
                <w:szCs w:val="20"/>
                <w:lang w:eastAsia="nl-NL"/>
              </w:rPr>
              <w:t xml:space="preserve">De </w:t>
            </w:r>
            <w:r w:rsidR="006B0089" w:rsidRPr="1569BCB9">
              <w:rPr>
                <w:rFonts w:ascii="Arial" w:eastAsia="Times New Roman" w:hAnsi="Arial" w:cs="Arial"/>
                <w:color w:val="000000" w:themeColor="text1"/>
                <w:sz w:val="20"/>
                <w:szCs w:val="20"/>
                <w:lang w:eastAsia="nl-NL"/>
              </w:rPr>
              <w:t xml:space="preserve">interne </w:t>
            </w:r>
            <w:r w:rsidRPr="1569BCB9">
              <w:rPr>
                <w:rFonts w:ascii="Arial" w:eastAsia="Times New Roman" w:hAnsi="Arial" w:cs="Arial"/>
                <w:color w:val="000000" w:themeColor="text1"/>
                <w:sz w:val="20"/>
                <w:szCs w:val="20"/>
                <w:lang w:eastAsia="nl-NL"/>
              </w:rPr>
              <w:t>documentgenerator is in staat om standaard tekstblokken</w:t>
            </w:r>
            <w:r w:rsidR="002021A6">
              <w:rPr>
                <w:rFonts w:ascii="Arial" w:eastAsia="Times New Roman" w:hAnsi="Arial" w:cs="Arial"/>
                <w:color w:val="000000" w:themeColor="text1"/>
                <w:sz w:val="20"/>
                <w:szCs w:val="20"/>
                <w:lang w:eastAsia="nl-NL"/>
              </w:rPr>
              <w:t xml:space="preserve"> (zoals kop- en voetteksten)</w:t>
            </w:r>
            <w:r w:rsidRPr="1569BCB9">
              <w:rPr>
                <w:rFonts w:ascii="Arial" w:eastAsia="Times New Roman" w:hAnsi="Arial" w:cs="Arial"/>
                <w:color w:val="000000" w:themeColor="text1"/>
                <w:sz w:val="20"/>
                <w:szCs w:val="20"/>
                <w:lang w:eastAsia="nl-NL"/>
              </w:rPr>
              <w:t xml:space="preserve"> in meerdere sjablonen te gebruiken zodat centraal beheer van standaard tekstblokken</w:t>
            </w:r>
            <w:r w:rsidR="002021A6">
              <w:rPr>
                <w:rFonts w:ascii="Arial" w:eastAsia="Times New Roman" w:hAnsi="Arial" w:cs="Arial"/>
                <w:color w:val="000000" w:themeColor="text1"/>
                <w:sz w:val="20"/>
                <w:szCs w:val="20"/>
                <w:lang w:eastAsia="nl-NL"/>
              </w:rPr>
              <w:t xml:space="preserve"> (zoals kop- en voetteksten)</w:t>
            </w:r>
            <w:r w:rsidRPr="1569BCB9">
              <w:rPr>
                <w:rFonts w:ascii="Arial" w:eastAsia="Times New Roman" w:hAnsi="Arial" w:cs="Arial"/>
                <w:color w:val="000000" w:themeColor="text1"/>
                <w:sz w:val="20"/>
                <w:szCs w:val="20"/>
                <w:lang w:eastAsia="nl-NL"/>
              </w:rPr>
              <w:t xml:space="preserve"> mogelijk is.</w:t>
            </w:r>
          </w:p>
        </w:tc>
      </w:tr>
    </w:tbl>
    <w:p w14:paraId="3F87E959" w14:textId="091A5BBA" w:rsidR="006D1F58" w:rsidRPr="00870284" w:rsidRDefault="006D1F58">
      <w:pPr>
        <w:rPr>
          <w:rFonts w:ascii="Arial" w:hAnsi="Arial" w:cs="Arial"/>
          <w:sz w:val="20"/>
          <w:szCs w:val="20"/>
          <w:lang w:eastAsia="nl-NL"/>
        </w:rPr>
      </w:pPr>
    </w:p>
    <w:p w14:paraId="52F8153D" w14:textId="52B9248D" w:rsidR="00C427BC" w:rsidRPr="00870284" w:rsidRDefault="00702E8A" w:rsidP="00C427BC">
      <w:pPr>
        <w:pStyle w:val="Kop3MVolg"/>
        <w:numPr>
          <w:ilvl w:val="1"/>
          <w:numId w:val="1"/>
        </w:numPr>
        <w:spacing w:after="240"/>
        <w:rPr>
          <w:rFonts w:ascii="Arial" w:hAnsi="Arial"/>
          <w:sz w:val="20"/>
          <w:szCs w:val="20"/>
        </w:rPr>
      </w:pPr>
      <w:bookmarkStart w:id="22" w:name="_Toc101784629"/>
      <w:r w:rsidRPr="00870284">
        <w:rPr>
          <w:rFonts w:ascii="Arial" w:hAnsi="Arial"/>
          <w:sz w:val="20"/>
          <w:szCs w:val="20"/>
        </w:rPr>
        <w:t>Zoeken</w:t>
      </w:r>
      <w:r w:rsidR="00E96318" w:rsidRPr="00870284">
        <w:rPr>
          <w:rFonts w:ascii="Arial" w:hAnsi="Arial"/>
          <w:sz w:val="20"/>
          <w:szCs w:val="20"/>
        </w:rPr>
        <w:t xml:space="preserve"> en vinden</w:t>
      </w:r>
      <w:bookmarkEnd w:id="22"/>
    </w:p>
    <w:tbl>
      <w:tblPr>
        <w:tblStyle w:val="Tabelraster"/>
        <w:tblW w:w="10490" w:type="dxa"/>
        <w:tblInd w:w="-572" w:type="dxa"/>
        <w:tblLook w:val="04A0" w:firstRow="1" w:lastRow="0" w:firstColumn="1" w:lastColumn="0" w:noHBand="0" w:noVBand="1"/>
      </w:tblPr>
      <w:tblGrid>
        <w:gridCol w:w="567"/>
        <w:gridCol w:w="9923"/>
      </w:tblGrid>
      <w:tr w:rsidR="0069757E" w:rsidRPr="00870284" w14:paraId="38C4D8F1" w14:textId="41EF6BC9" w:rsidTr="4CB54A24">
        <w:tc>
          <w:tcPr>
            <w:tcW w:w="567" w:type="dxa"/>
          </w:tcPr>
          <w:p w14:paraId="547B387C" w14:textId="50633093" w:rsidR="0069757E" w:rsidRPr="00870284" w:rsidRDefault="00720A3A" w:rsidP="00A0417E">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1632DFEA" w14:textId="459E10FB" w:rsidR="0069757E" w:rsidRPr="00870284" w:rsidRDefault="0069757E" w:rsidP="00A0417E">
            <w:pPr>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69757E" w:rsidRPr="00870284" w14:paraId="1068E146" w14:textId="33D8F002" w:rsidTr="4CB54A24">
        <w:tc>
          <w:tcPr>
            <w:tcW w:w="567" w:type="dxa"/>
          </w:tcPr>
          <w:p w14:paraId="46F1D63B" w14:textId="77777777" w:rsidR="0069757E" w:rsidRPr="00870284" w:rsidRDefault="0069757E" w:rsidP="005F7D3A">
            <w:pPr>
              <w:numPr>
                <w:ilvl w:val="0"/>
                <w:numId w:val="2"/>
              </w:numPr>
              <w:spacing w:line="360" w:lineRule="auto"/>
              <w:rPr>
                <w:rFonts w:ascii="Arial" w:eastAsia="Calibri" w:hAnsi="Arial" w:cs="Arial"/>
                <w:sz w:val="20"/>
                <w:szCs w:val="20"/>
              </w:rPr>
            </w:pPr>
          </w:p>
        </w:tc>
        <w:tc>
          <w:tcPr>
            <w:tcW w:w="9923" w:type="dxa"/>
          </w:tcPr>
          <w:p w14:paraId="46B45D37" w14:textId="594F248D" w:rsidR="0069757E" w:rsidRPr="00870284" w:rsidRDefault="0069757E" w:rsidP="005F7D3A">
            <w:pPr>
              <w:rPr>
                <w:rFonts w:ascii="Arial" w:eastAsia="Times New Roman" w:hAnsi="Arial" w:cs="Arial"/>
                <w:color w:val="000000"/>
                <w:sz w:val="20"/>
                <w:szCs w:val="20"/>
                <w:lang w:eastAsia="nl-NL"/>
              </w:rPr>
            </w:pPr>
            <w:r w:rsidRPr="4CB54A24">
              <w:rPr>
                <w:rFonts w:ascii="Arial" w:eastAsia="Times New Roman" w:hAnsi="Arial" w:cs="Arial"/>
                <w:color w:val="000000" w:themeColor="text1"/>
                <w:sz w:val="20"/>
                <w:szCs w:val="20"/>
                <w:lang w:eastAsia="nl-NL"/>
              </w:rPr>
              <w:t>De Oplossing kent een centrale zoekingang waarmee integraal door de Oplossing gezocht kan worden.</w:t>
            </w:r>
          </w:p>
        </w:tc>
      </w:tr>
      <w:tr w:rsidR="00FC7E03" w:rsidRPr="00870284" w14:paraId="6228EC7D" w14:textId="77777777" w:rsidTr="4CB54A24">
        <w:tc>
          <w:tcPr>
            <w:tcW w:w="567" w:type="dxa"/>
          </w:tcPr>
          <w:p w14:paraId="5B929C17" w14:textId="77777777" w:rsidR="00FC7E03" w:rsidRPr="00870284" w:rsidRDefault="00FC7E03" w:rsidP="00FC7E03">
            <w:pPr>
              <w:numPr>
                <w:ilvl w:val="0"/>
                <w:numId w:val="2"/>
              </w:numPr>
              <w:spacing w:line="360" w:lineRule="auto"/>
              <w:rPr>
                <w:rFonts w:ascii="Arial" w:eastAsia="Calibri" w:hAnsi="Arial" w:cs="Arial"/>
                <w:sz w:val="20"/>
                <w:szCs w:val="20"/>
              </w:rPr>
            </w:pPr>
          </w:p>
        </w:tc>
        <w:tc>
          <w:tcPr>
            <w:tcW w:w="9923" w:type="dxa"/>
          </w:tcPr>
          <w:p w14:paraId="227AF580" w14:textId="73F243BE" w:rsidR="00FC7E03" w:rsidRPr="00870284" w:rsidRDefault="00FC7E03" w:rsidP="00FC7E03">
            <w:p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De Oplossing ondersteunt het zoeken op de metadata van zaken, subjecten en objecten die gekoppeld zijn aan een zaak.</w:t>
            </w:r>
          </w:p>
        </w:tc>
      </w:tr>
      <w:tr w:rsidR="00DC59EF" w:rsidRPr="00870284" w14:paraId="04518732" w14:textId="1D436DB3" w:rsidTr="4CB54A24">
        <w:tc>
          <w:tcPr>
            <w:tcW w:w="567" w:type="dxa"/>
          </w:tcPr>
          <w:p w14:paraId="72655C27" w14:textId="77777777" w:rsidR="00DC59EF" w:rsidRPr="00870284" w:rsidRDefault="00DC59EF" w:rsidP="00DC59EF">
            <w:pPr>
              <w:numPr>
                <w:ilvl w:val="0"/>
                <w:numId w:val="2"/>
              </w:numPr>
              <w:spacing w:line="360" w:lineRule="auto"/>
              <w:rPr>
                <w:rFonts w:ascii="Arial" w:eastAsia="Calibri" w:hAnsi="Arial" w:cs="Arial"/>
                <w:sz w:val="20"/>
                <w:szCs w:val="20"/>
              </w:rPr>
            </w:pPr>
          </w:p>
        </w:tc>
        <w:tc>
          <w:tcPr>
            <w:tcW w:w="9923" w:type="dxa"/>
          </w:tcPr>
          <w:p w14:paraId="358D2F04" w14:textId="48719AC0" w:rsidR="00DC59EF" w:rsidRPr="00870284" w:rsidRDefault="00DC59EF" w:rsidP="00DC59EF">
            <w:pPr>
              <w:rPr>
                <w:rFonts w:ascii="Arial" w:eastAsia="Times New Roman" w:hAnsi="Arial" w:cs="Arial"/>
                <w:color w:val="000000"/>
                <w:sz w:val="20"/>
                <w:szCs w:val="20"/>
                <w:lang w:eastAsia="nl-NL"/>
              </w:rPr>
            </w:pPr>
            <w:r w:rsidRPr="4CB54A24">
              <w:rPr>
                <w:rFonts w:ascii="Arial" w:eastAsia="Calibri" w:hAnsi="Arial" w:cs="Arial"/>
                <w:sz w:val="20"/>
                <w:szCs w:val="20"/>
              </w:rPr>
              <w:t>De Oplossing ondersteunt het filteren van zoekresultaten, waarbij er meerdere filters toegepast kunnen worden</w:t>
            </w:r>
            <w:r w:rsidR="00C00020">
              <w:rPr>
                <w:rFonts w:ascii="Arial" w:eastAsia="Calibri" w:hAnsi="Arial" w:cs="Arial"/>
                <w:sz w:val="20"/>
                <w:szCs w:val="20"/>
              </w:rPr>
              <w:t xml:space="preserve"> toegepast</w:t>
            </w:r>
            <w:r w:rsidRPr="4CB54A24">
              <w:rPr>
                <w:rFonts w:ascii="Arial" w:eastAsia="Calibri" w:hAnsi="Arial" w:cs="Arial"/>
                <w:sz w:val="20"/>
                <w:szCs w:val="20"/>
              </w:rPr>
              <w:t xml:space="preserve"> (stapelfilters).</w:t>
            </w:r>
          </w:p>
        </w:tc>
      </w:tr>
      <w:tr w:rsidR="00C058A1" w:rsidRPr="00870284" w14:paraId="4B005711" w14:textId="77777777" w:rsidTr="4CB54A24">
        <w:tc>
          <w:tcPr>
            <w:tcW w:w="567" w:type="dxa"/>
          </w:tcPr>
          <w:p w14:paraId="3B671B9E" w14:textId="77777777" w:rsidR="00C058A1" w:rsidRPr="00870284" w:rsidRDefault="00C058A1" w:rsidP="00C058A1">
            <w:pPr>
              <w:numPr>
                <w:ilvl w:val="0"/>
                <w:numId w:val="2"/>
              </w:numPr>
              <w:spacing w:line="360" w:lineRule="auto"/>
              <w:rPr>
                <w:rFonts w:ascii="Arial" w:eastAsia="Calibri" w:hAnsi="Arial" w:cs="Arial"/>
                <w:sz w:val="20"/>
                <w:szCs w:val="20"/>
              </w:rPr>
            </w:pPr>
          </w:p>
        </w:tc>
        <w:tc>
          <w:tcPr>
            <w:tcW w:w="9923" w:type="dxa"/>
          </w:tcPr>
          <w:p w14:paraId="1FCA6816" w14:textId="77777777" w:rsidR="00C058A1" w:rsidRPr="00870284" w:rsidRDefault="00C058A1" w:rsidP="00C058A1">
            <w:pPr>
              <w:rPr>
                <w:rFonts w:ascii="Arial" w:eastAsia="Times New Roman" w:hAnsi="Arial" w:cs="Arial"/>
                <w:color w:val="000000"/>
                <w:sz w:val="20"/>
                <w:szCs w:val="20"/>
                <w:lang w:eastAsia="nl-NL"/>
              </w:rPr>
            </w:pPr>
            <w:r w:rsidRPr="4CB54A24">
              <w:rPr>
                <w:rFonts w:ascii="Arial" w:eastAsia="Times New Roman" w:hAnsi="Arial" w:cs="Arial"/>
                <w:color w:val="000000" w:themeColor="text1"/>
                <w:sz w:val="20"/>
                <w:szCs w:val="20"/>
                <w:lang w:eastAsia="nl-NL"/>
              </w:rPr>
              <w:t>De Oplossing biedt de mogelijkheid om een totaalbeeld te kunnen verkrijgen van een object en locatie. In het totaalbeeld moet tenminste inzichtelijk zijn:</w:t>
            </w:r>
          </w:p>
          <w:p w14:paraId="3307D508" w14:textId="77777777" w:rsidR="00C058A1" w:rsidRPr="00870284" w:rsidRDefault="00C058A1" w:rsidP="00C058A1">
            <w:pPr>
              <w:pStyle w:val="Lijstalinea"/>
              <w:numPr>
                <w:ilvl w:val="0"/>
                <w:numId w:val="37"/>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De besluiten die zijn genomen en afspraken die voortkomen uit besluiten.</w:t>
            </w:r>
          </w:p>
          <w:p w14:paraId="4E8460DB" w14:textId="77777777" w:rsidR="00C058A1" w:rsidRPr="00870284" w:rsidRDefault="00C058A1" w:rsidP="00C058A1">
            <w:pPr>
              <w:pStyle w:val="Lijstalinea"/>
              <w:numPr>
                <w:ilvl w:val="0"/>
                <w:numId w:val="37"/>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Relevante documenten (geplande en uitgevoerde controles, volledigheidsbrieven, meldingen etc.).</w:t>
            </w:r>
          </w:p>
          <w:p w14:paraId="0DAFB5B5" w14:textId="77777777" w:rsidR="00C058A1" w:rsidRPr="00E515D2" w:rsidRDefault="00C058A1" w:rsidP="00C058A1">
            <w:pPr>
              <w:pStyle w:val="Lijstalinea"/>
              <w:numPr>
                <w:ilvl w:val="0"/>
                <w:numId w:val="37"/>
              </w:numPr>
              <w:rPr>
                <w:rFonts w:ascii="Arial" w:eastAsia="Calibri" w:hAnsi="Arial" w:cs="Arial"/>
                <w:sz w:val="20"/>
              </w:rPr>
            </w:pPr>
            <w:r w:rsidRPr="00C058A1">
              <w:rPr>
                <w:rFonts w:ascii="Arial" w:eastAsia="Times New Roman" w:hAnsi="Arial" w:cs="Arial"/>
                <w:color w:val="000000"/>
                <w:sz w:val="20"/>
                <w:szCs w:val="20"/>
                <w:lang w:eastAsia="nl-NL"/>
              </w:rPr>
              <w:t>Historie van het bedrijf of de locatie.</w:t>
            </w:r>
          </w:p>
          <w:p w14:paraId="7D9B545C" w14:textId="777CD3AA" w:rsidR="00DE557B" w:rsidRPr="00C058A1" w:rsidRDefault="00DE557B" w:rsidP="00C058A1">
            <w:pPr>
              <w:pStyle w:val="Lijstalinea"/>
              <w:numPr>
                <w:ilvl w:val="0"/>
                <w:numId w:val="37"/>
              </w:numPr>
              <w:rPr>
                <w:rFonts w:ascii="Arial" w:eastAsia="Calibri" w:hAnsi="Arial" w:cs="Arial"/>
                <w:sz w:val="20"/>
              </w:rPr>
            </w:pPr>
            <w:r>
              <w:rPr>
                <w:rFonts w:ascii="Arial" w:eastAsia="Times New Roman" w:hAnsi="Arial" w:cs="Arial"/>
                <w:color w:val="000000"/>
                <w:sz w:val="20"/>
                <w:lang w:eastAsia="nl-NL"/>
              </w:rPr>
              <w:t xml:space="preserve">Documentnummer, omschrijving van het document en adres. </w:t>
            </w:r>
          </w:p>
        </w:tc>
      </w:tr>
    </w:tbl>
    <w:p w14:paraId="7EC42548" w14:textId="77777777" w:rsidR="00720A3A" w:rsidRPr="00870284" w:rsidRDefault="00720A3A">
      <w:pPr>
        <w:rPr>
          <w:rFonts w:ascii="Arial" w:hAnsi="Arial" w:cs="Arial"/>
          <w:sz w:val="20"/>
          <w:szCs w:val="20"/>
          <w:lang w:eastAsia="nl-NL"/>
        </w:rPr>
      </w:pPr>
    </w:p>
    <w:p w14:paraId="1503EEA9" w14:textId="30B2D699" w:rsidR="00C427BC" w:rsidRPr="00870284" w:rsidRDefault="00EB45F4" w:rsidP="00971F46">
      <w:pPr>
        <w:pStyle w:val="Kop2MVolg"/>
        <w:numPr>
          <w:ilvl w:val="0"/>
          <w:numId w:val="1"/>
        </w:numPr>
        <w:spacing w:after="240"/>
        <w:ind w:left="357" w:hanging="357"/>
        <w:rPr>
          <w:rFonts w:ascii="Arial" w:hAnsi="Arial"/>
          <w:sz w:val="20"/>
          <w:szCs w:val="20"/>
        </w:rPr>
      </w:pPr>
      <w:bookmarkStart w:id="23" w:name="_Toc101784630"/>
      <w:r w:rsidRPr="00870284">
        <w:rPr>
          <w:rFonts w:ascii="Arial" w:hAnsi="Arial"/>
          <w:sz w:val="20"/>
          <w:szCs w:val="20"/>
        </w:rPr>
        <w:t>I</w:t>
      </w:r>
      <w:r w:rsidR="00C427BC" w:rsidRPr="00870284">
        <w:rPr>
          <w:rFonts w:ascii="Arial" w:hAnsi="Arial"/>
          <w:sz w:val="20"/>
          <w:szCs w:val="20"/>
        </w:rPr>
        <w:t>nrichting</w:t>
      </w:r>
      <w:r w:rsidRPr="00870284">
        <w:rPr>
          <w:rFonts w:ascii="Arial" w:hAnsi="Arial"/>
          <w:sz w:val="20"/>
          <w:szCs w:val="20"/>
        </w:rPr>
        <w:t xml:space="preserve"> en beheer</w:t>
      </w:r>
      <w:bookmarkEnd w:id="23"/>
    </w:p>
    <w:tbl>
      <w:tblPr>
        <w:tblStyle w:val="Tabelraster"/>
        <w:tblW w:w="10490" w:type="dxa"/>
        <w:tblInd w:w="-572" w:type="dxa"/>
        <w:tblLook w:val="04A0" w:firstRow="1" w:lastRow="0" w:firstColumn="1" w:lastColumn="0" w:noHBand="0" w:noVBand="1"/>
      </w:tblPr>
      <w:tblGrid>
        <w:gridCol w:w="567"/>
        <w:gridCol w:w="9923"/>
      </w:tblGrid>
      <w:tr w:rsidR="0069757E" w:rsidRPr="00870284" w14:paraId="6CF3BB4B" w14:textId="50807C5A" w:rsidTr="0029481E">
        <w:tc>
          <w:tcPr>
            <w:tcW w:w="567" w:type="dxa"/>
          </w:tcPr>
          <w:p w14:paraId="4964C747" w14:textId="7E948F1F" w:rsidR="0069757E" w:rsidRPr="00870284" w:rsidRDefault="0009734E" w:rsidP="00A0417E">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3A3DB91F" w14:textId="35C3F927" w:rsidR="0069757E" w:rsidRPr="00870284" w:rsidRDefault="0069757E" w:rsidP="00A0417E">
            <w:pPr>
              <w:rPr>
                <w:rFonts w:ascii="Arial" w:hAnsi="Arial" w:cs="Arial"/>
                <w:sz w:val="20"/>
                <w:szCs w:val="20"/>
                <w:highlight w:val="yellow"/>
              </w:rPr>
            </w:pPr>
            <w:r w:rsidRPr="00870284">
              <w:rPr>
                <w:rFonts w:ascii="Arial" w:hAnsi="Arial" w:cs="Arial"/>
                <w:b/>
                <w:bCs/>
                <w:sz w:val="20"/>
                <w:szCs w:val="20"/>
              </w:rPr>
              <w:t>Omschrijving</w:t>
            </w:r>
          </w:p>
        </w:tc>
      </w:tr>
      <w:tr w:rsidR="00506998" w:rsidRPr="00870284" w14:paraId="309E36D9" w14:textId="77777777" w:rsidTr="0029481E">
        <w:tc>
          <w:tcPr>
            <w:tcW w:w="567" w:type="dxa"/>
          </w:tcPr>
          <w:p w14:paraId="13770237" w14:textId="77777777" w:rsidR="00506998" w:rsidRPr="00870284" w:rsidRDefault="00506998" w:rsidP="00A56E2F">
            <w:pPr>
              <w:numPr>
                <w:ilvl w:val="0"/>
                <w:numId w:val="2"/>
              </w:numPr>
              <w:spacing w:line="360" w:lineRule="auto"/>
              <w:rPr>
                <w:rFonts w:ascii="Arial" w:eastAsia="Calibri" w:hAnsi="Arial" w:cs="Arial"/>
                <w:sz w:val="20"/>
                <w:szCs w:val="20"/>
              </w:rPr>
            </w:pPr>
          </w:p>
        </w:tc>
        <w:tc>
          <w:tcPr>
            <w:tcW w:w="9923" w:type="dxa"/>
          </w:tcPr>
          <w:p w14:paraId="579CACCE" w14:textId="40AAFEC5" w:rsidR="00506998" w:rsidRPr="00870284" w:rsidRDefault="00506998" w:rsidP="00A56E2F">
            <w:pPr>
              <w:rPr>
                <w:rFonts w:ascii="Arial" w:hAnsi="Arial" w:cs="Arial"/>
                <w:sz w:val="20"/>
                <w:szCs w:val="20"/>
              </w:rPr>
            </w:pPr>
            <w:bookmarkStart w:id="24" w:name="_Hlk1590167"/>
            <w:r w:rsidRPr="00870284">
              <w:rPr>
                <w:rFonts w:ascii="Arial" w:eastAsia="Times New Roman" w:hAnsi="Arial" w:cs="Arial"/>
                <w:color w:val="000000"/>
                <w:sz w:val="20"/>
                <w:szCs w:val="20"/>
                <w:lang w:eastAsia="nl-NL"/>
              </w:rPr>
              <w:t xml:space="preserve">De Oplossing voorziet in opslag en beheer (waaronder eenvoudig ontdubbelen en samenvoegen van informatieobjecten) </w:t>
            </w:r>
            <w:r w:rsidRPr="00870284">
              <w:rPr>
                <w:rFonts w:ascii="Arial" w:hAnsi="Arial" w:cs="Arial"/>
                <w:color w:val="000000"/>
                <w:sz w:val="20"/>
                <w:szCs w:val="20"/>
                <w:shd w:val="clear" w:color="auto" w:fill="FFFFFF"/>
              </w:rPr>
              <w:t>van alle relevante gegevens die binnen de VTH-processen gebruikt worden.</w:t>
            </w:r>
            <w:bookmarkEnd w:id="24"/>
          </w:p>
        </w:tc>
      </w:tr>
      <w:tr w:rsidR="00506998" w:rsidRPr="00870284" w14:paraId="38ED9A64" w14:textId="77777777" w:rsidTr="0029481E">
        <w:tc>
          <w:tcPr>
            <w:tcW w:w="567" w:type="dxa"/>
          </w:tcPr>
          <w:p w14:paraId="460A71D9" w14:textId="77777777" w:rsidR="00506998" w:rsidRPr="00870284" w:rsidRDefault="00506998" w:rsidP="00A56E2F">
            <w:pPr>
              <w:numPr>
                <w:ilvl w:val="0"/>
                <w:numId w:val="2"/>
              </w:numPr>
              <w:spacing w:line="360" w:lineRule="auto"/>
              <w:rPr>
                <w:rFonts w:ascii="Arial" w:eastAsia="Calibri" w:hAnsi="Arial" w:cs="Arial"/>
                <w:sz w:val="20"/>
                <w:szCs w:val="20"/>
              </w:rPr>
            </w:pPr>
          </w:p>
        </w:tc>
        <w:tc>
          <w:tcPr>
            <w:tcW w:w="9923" w:type="dxa"/>
          </w:tcPr>
          <w:p w14:paraId="19BE69CD" w14:textId="0E48BBA8" w:rsidR="00506998" w:rsidRPr="00870284" w:rsidRDefault="00506998" w:rsidP="00A56E2F">
            <w:pPr>
              <w:rPr>
                <w:rFonts w:ascii="Arial" w:hAnsi="Arial" w:cs="Arial"/>
                <w:sz w:val="20"/>
                <w:szCs w:val="20"/>
              </w:rPr>
            </w:pPr>
            <w:r w:rsidRPr="00870284">
              <w:rPr>
                <w:rFonts w:ascii="Arial" w:eastAsia="Times New Roman" w:hAnsi="Arial" w:cs="Arial"/>
                <w:color w:val="000000"/>
                <w:sz w:val="20"/>
                <w:szCs w:val="20"/>
                <w:lang w:eastAsia="nl-NL"/>
              </w:rPr>
              <w:t>Naast standaard velden kunnen in de Oplossing ten behoeve van de objectregistratie velden flexibel gedefinieerd worden door de functioneel beheerder, waarmee extra gegevens voor objecten en activiteiten vastgelegd en ontsloten kunnen worden.</w:t>
            </w:r>
          </w:p>
        </w:tc>
      </w:tr>
      <w:tr w:rsidR="0069757E" w:rsidRPr="00870284" w14:paraId="04BC6910" w14:textId="24F4AA20" w:rsidTr="0029481E">
        <w:tc>
          <w:tcPr>
            <w:tcW w:w="567" w:type="dxa"/>
          </w:tcPr>
          <w:p w14:paraId="43918209" w14:textId="77777777" w:rsidR="0069757E" w:rsidRPr="00870284" w:rsidRDefault="0069757E" w:rsidP="00A56E2F">
            <w:pPr>
              <w:numPr>
                <w:ilvl w:val="0"/>
                <w:numId w:val="2"/>
              </w:numPr>
              <w:spacing w:line="360" w:lineRule="auto"/>
              <w:rPr>
                <w:rFonts w:ascii="Arial" w:eastAsia="Calibri" w:hAnsi="Arial" w:cs="Arial"/>
                <w:sz w:val="20"/>
                <w:szCs w:val="20"/>
              </w:rPr>
            </w:pPr>
          </w:p>
        </w:tc>
        <w:tc>
          <w:tcPr>
            <w:tcW w:w="9923" w:type="dxa"/>
          </w:tcPr>
          <w:p w14:paraId="40367893" w14:textId="0DEEC23C" w:rsidR="0069757E" w:rsidRPr="00870284" w:rsidRDefault="0069757E" w:rsidP="00A56E2F">
            <w:pPr>
              <w:rPr>
                <w:rFonts w:ascii="Arial" w:hAnsi="Arial" w:cs="Arial"/>
                <w:sz w:val="20"/>
                <w:szCs w:val="20"/>
              </w:rPr>
            </w:pPr>
            <w:r w:rsidRPr="00870284">
              <w:rPr>
                <w:rFonts w:ascii="Arial" w:hAnsi="Arial" w:cs="Arial"/>
                <w:sz w:val="20"/>
                <w:szCs w:val="20"/>
              </w:rPr>
              <w:t>Binnen de Oplossing is het mogelijk informatieobjecten (zaken, bestanden) te voorzien van metadata op basis van de actuele versie van het Toepassingsprofiel Metadatering Lokale Overheid (TMLO)</w:t>
            </w:r>
            <w:r w:rsidR="0056319E">
              <w:rPr>
                <w:rFonts w:ascii="Arial" w:hAnsi="Arial" w:cs="Arial"/>
                <w:sz w:val="20"/>
                <w:szCs w:val="20"/>
              </w:rPr>
              <w:t xml:space="preserve"> en in de toekomst Metagegevens Duurzame Toegankelijke Overheidsinformatie (MDTO), wanneer van toepassing</w:t>
            </w:r>
            <w:r w:rsidRPr="00870284">
              <w:rPr>
                <w:rFonts w:ascii="Arial" w:hAnsi="Arial" w:cs="Arial"/>
                <w:sz w:val="20"/>
                <w:szCs w:val="20"/>
              </w:rPr>
              <w:t>.</w:t>
            </w:r>
          </w:p>
        </w:tc>
      </w:tr>
      <w:tr w:rsidR="0069757E" w:rsidRPr="00870284" w14:paraId="2A5098DF" w14:textId="23ECC627" w:rsidTr="0029481E">
        <w:tc>
          <w:tcPr>
            <w:tcW w:w="567" w:type="dxa"/>
          </w:tcPr>
          <w:p w14:paraId="35882308" w14:textId="77777777" w:rsidR="0069757E" w:rsidRPr="00870284" w:rsidRDefault="0069757E" w:rsidP="00A56E2F">
            <w:pPr>
              <w:numPr>
                <w:ilvl w:val="0"/>
                <w:numId w:val="2"/>
              </w:numPr>
              <w:spacing w:line="360" w:lineRule="auto"/>
              <w:rPr>
                <w:rFonts w:ascii="Arial" w:eastAsia="Calibri" w:hAnsi="Arial" w:cs="Arial"/>
                <w:sz w:val="20"/>
                <w:szCs w:val="20"/>
              </w:rPr>
            </w:pPr>
          </w:p>
        </w:tc>
        <w:tc>
          <w:tcPr>
            <w:tcW w:w="9923" w:type="dxa"/>
          </w:tcPr>
          <w:p w14:paraId="42B4BA01" w14:textId="12113CA9" w:rsidR="0069757E" w:rsidRPr="00870284" w:rsidRDefault="0069757E" w:rsidP="00A56E2F">
            <w:pPr>
              <w:rPr>
                <w:rFonts w:ascii="Arial" w:hAnsi="Arial" w:cs="Arial"/>
                <w:sz w:val="20"/>
                <w:szCs w:val="20"/>
              </w:rPr>
            </w:pPr>
            <w:r w:rsidRPr="00870284">
              <w:rPr>
                <w:rFonts w:ascii="Arial" w:hAnsi="Arial" w:cs="Arial"/>
                <w:sz w:val="20"/>
                <w:szCs w:val="20"/>
              </w:rPr>
              <w:t>Binnen de Oplossing k</w:t>
            </w:r>
            <w:r w:rsidR="00932F5B">
              <w:rPr>
                <w:rFonts w:ascii="Arial" w:hAnsi="Arial" w:cs="Arial"/>
                <w:sz w:val="20"/>
                <w:szCs w:val="20"/>
              </w:rPr>
              <w:t>an het gehele functioneel beheer zoals onder andere:</w:t>
            </w:r>
            <w:r w:rsidRPr="00870284">
              <w:rPr>
                <w:rFonts w:ascii="Arial" w:hAnsi="Arial" w:cs="Arial"/>
                <w:sz w:val="20"/>
                <w:szCs w:val="20"/>
              </w:rPr>
              <w:t xml:space="preserve"> nieuwe zaaktypen, objecttypen, rollen, autorisaties en processen zelfstandig en zonder tussenkomst van de </w:t>
            </w:r>
            <w:r w:rsidR="001907F8">
              <w:rPr>
                <w:rFonts w:ascii="Arial" w:hAnsi="Arial" w:cs="Arial"/>
                <w:sz w:val="20"/>
                <w:szCs w:val="20"/>
              </w:rPr>
              <w:t>Opdrachtnemer</w:t>
            </w:r>
            <w:r w:rsidRPr="00870284">
              <w:rPr>
                <w:rFonts w:ascii="Arial" w:hAnsi="Arial" w:cs="Arial"/>
                <w:sz w:val="20"/>
                <w:szCs w:val="20"/>
              </w:rPr>
              <w:t xml:space="preserve"> </w:t>
            </w:r>
            <w:r w:rsidR="00D9757C" w:rsidRPr="00870284">
              <w:rPr>
                <w:rFonts w:ascii="Arial" w:hAnsi="Arial" w:cs="Arial"/>
                <w:sz w:val="20"/>
                <w:szCs w:val="20"/>
              </w:rPr>
              <w:t>op basis van zero</w:t>
            </w:r>
            <w:r w:rsidR="00390DC0">
              <w:rPr>
                <w:rFonts w:ascii="Arial" w:hAnsi="Arial" w:cs="Arial"/>
                <w:sz w:val="20"/>
                <w:szCs w:val="20"/>
              </w:rPr>
              <w:t>-</w:t>
            </w:r>
            <w:proofErr w:type="spellStart"/>
            <w:r w:rsidR="00D9757C" w:rsidRPr="00870284">
              <w:rPr>
                <w:rFonts w:ascii="Arial" w:hAnsi="Arial" w:cs="Arial"/>
                <w:sz w:val="20"/>
                <w:szCs w:val="20"/>
              </w:rPr>
              <w:t>coding</w:t>
            </w:r>
            <w:proofErr w:type="spellEnd"/>
            <w:r w:rsidR="00390DC0">
              <w:rPr>
                <w:rFonts w:ascii="Arial" w:hAnsi="Arial" w:cs="Arial"/>
                <w:sz w:val="20"/>
                <w:szCs w:val="20"/>
              </w:rPr>
              <w:t xml:space="preserve"> </w:t>
            </w:r>
            <w:r w:rsidRPr="00870284">
              <w:rPr>
                <w:rFonts w:ascii="Arial" w:hAnsi="Arial" w:cs="Arial"/>
                <w:sz w:val="20"/>
                <w:szCs w:val="20"/>
              </w:rPr>
              <w:t>volledig worden ingericht</w:t>
            </w:r>
            <w:r w:rsidR="00D9757C">
              <w:rPr>
                <w:rFonts w:ascii="Arial" w:hAnsi="Arial" w:cs="Arial"/>
                <w:sz w:val="20"/>
                <w:szCs w:val="20"/>
              </w:rPr>
              <w:t>.</w:t>
            </w:r>
            <w:r w:rsidR="00932F5B">
              <w:rPr>
                <w:rFonts w:ascii="Arial" w:hAnsi="Arial" w:cs="Arial"/>
                <w:sz w:val="20"/>
                <w:szCs w:val="20"/>
              </w:rPr>
              <w:t xml:space="preserve"> </w:t>
            </w:r>
          </w:p>
        </w:tc>
      </w:tr>
      <w:tr w:rsidR="0069757E" w:rsidRPr="00870284" w14:paraId="17B70EFD" w14:textId="5FED54B0" w:rsidTr="0029481E">
        <w:tc>
          <w:tcPr>
            <w:tcW w:w="567" w:type="dxa"/>
          </w:tcPr>
          <w:p w14:paraId="577561F7" w14:textId="77777777" w:rsidR="0069757E" w:rsidRPr="00870284" w:rsidRDefault="0069757E" w:rsidP="00A56E2F">
            <w:pPr>
              <w:numPr>
                <w:ilvl w:val="0"/>
                <w:numId w:val="2"/>
              </w:numPr>
              <w:spacing w:line="360" w:lineRule="auto"/>
              <w:rPr>
                <w:rFonts w:ascii="Arial" w:eastAsia="Calibri" w:hAnsi="Arial" w:cs="Arial"/>
                <w:sz w:val="20"/>
                <w:szCs w:val="20"/>
              </w:rPr>
            </w:pPr>
          </w:p>
        </w:tc>
        <w:tc>
          <w:tcPr>
            <w:tcW w:w="9923" w:type="dxa"/>
          </w:tcPr>
          <w:p w14:paraId="4D3C2728" w14:textId="257116B5" w:rsidR="0069757E" w:rsidRPr="00870284" w:rsidRDefault="0069757E" w:rsidP="00A56E2F">
            <w:pPr>
              <w:rPr>
                <w:rFonts w:ascii="Arial" w:hAnsi="Arial" w:cs="Arial"/>
                <w:sz w:val="20"/>
                <w:szCs w:val="20"/>
              </w:rPr>
            </w:pPr>
            <w:r w:rsidRPr="00870284">
              <w:rPr>
                <w:rFonts w:ascii="Arial" w:hAnsi="Arial" w:cs="Arial"/>
                <w:sz w:val="20"/>
                <w:szCs w:val="20"/>
              </w:rPr>
              <w:t xml:space="preserve">In de Oplossing kan bij elk zaaktype worden geconfigureerd welke zaaktypen daarbij (automatisch of handmatig) als vervolg- of deelzaak aangemaakt kunnen c.q. moeten worden. </w:t>
            </w:r>
            <w:r w:rsidR="0056319E">
              <w:rPr>
                <w:rFonts w:ascii="Arial" w:hAnsi="Arial" w:cs="Arial"/>
                <w:sz w:val="20"/>
                <w:szCs w:val="20"/>
              </w:rPr>
              <w:t xml:space="preserve">Waarbij de zaken automatisch gerelateerd aan elkaar worden. </w:t>
            </w:r>
          </w:p>
        </w:tc>
      </w:tr>
      <w:tr w:rsidR="0056319E" w:rsidRPr="00870284" w14:paraId="7CDB715C" w14:textId="77777777" w:rsidTr="0029481E">
        <w:tc>
          <w:tcPr>
            <w:tcW w:w="567" w:type="dxa"/>
          </w:tcPr>
          <w:p w14:paraId="31D07247" w14:textId="77777777" w:rsidR="0056319E" w:rsidRPr="00870284" w:rsidRDefault="0056319E" w:rsidP="00A56E2F">
            <w:pPr>
              <w:numPr>
                <w:ilvl w:val="0"/>
                <w:numId w:val="2"/>
              </w:numPr>
              <w:spacing w:line="360" w:lineRule="auto"/>
              <w:rPr>
                <w:rFonts w:ascii="Arial" w:eastAsia="Calibri" w:hAnsi="Arial" w:cs="Arial"/>
                <w:sz w:val="20"/>
                <w:szCs w:val="20"/>
              </w:rPr>
            </w:pPr>
          </w:p>
        </w:tc>
        <w:tc>
          <w:tcPr>
            <w:tcW w:w="9923" w:type="dxa"/>
          </w:tcPr>
          <w:p w14:paraId="24BCDF9E" w14:textId="6E199664" w:rsidR="0056319E" w:rsidRPr="00870284" w:rsidRDefault="0056319E" w:rsidP="00A56E2F">
            <w:pPr>
              <w:rPr>
                <w:rFonts w:ascii="Arial" w:hAnsi="Arial" w:cs="Arial"/>
                <w:sz w:val="20"/>
                <w:szCs w:val="20"/>
              </w:rPr>
            </w:pPr>
            <w:r>
              <w:rPr>
                <w:rFonts w:ascii="Arial" w:hAnsi="Arial" w:cs="Arial"/>
                <w:sz w:val="20"/>
                <w:szCs w:val="20"/>
              </w:rPr>
              <w:t xml:space="preserve">In de Oplossing is het mogelijk om de zaaktypen vanuit de </w:t>
            </w:r>
            <w:proofErr w:type="spellStart"/>
            <w:r>
              <w:rPr>
                <w:rFonts w:ascii="Arial" w:hAnsi="Arial" w:cs="Arial"/>
                <w:sz w:val="20"/>
                <w:szCs w:val="20"/>
              </w:rPr>
              <w:t>I</w:t>
            </w:r>
            <w:r w:rsidR="00D749D4">
              <w:rPr>
                <w:rFonts w:ascii="Arial" w:hAnsi="Arial" w:cs="Arial"/>
                <w:sz w:val="20"/>
                <w:szCs w:val="20"/>
              </w:rPr>
              <w:t>m</w:t>
            </w:r>
            <w:r>
              <w:rPr>
                <w:rFonts w:ascii="Arial" w:hAnsi="Arial" w:cs="Arial"/>
                <w:sz w:val="20"/>
                <w:szCs w:val="20"/>
              </w:rPr>
              <w:t>ZTC</w:t>
            </w:r>
            <w:proofErr w:type="spellEnd"/>
            <w:r>
              <w:rPr>
                <w:rFonts w:ascii="Arial" w:hAnsi="Arial" w:cs="Arial"/>
                <w:sz w:val="20"/>
                <w:szCs w:val="20"/>
              </w:rPr>
              <w:t xml:space="preserve"> of Zaaktypecatalogus Omgevingswet aan te passen en aan te vullen met andere zaaktypen.  </w:t>
            </w:r>
          </w:p>
        </w:tc>
      </w:tr>
      <w:tr w:rsidR="0069757E" w:rsidRPr="00870284" w14:paraId="559DA9D8" w14:textId="2A48B33A" w:rsidTr="0029481E">
        <w:tc>
          <w:tcPr>
            <w:tcW w:w="567" w:type="dxa"/>
          </w:tcPr>
          <w:p w14:paraId="253A20DE" w14:textId="77777777" w:rsidR="0069757E" w:rsidRPr="00870284" w:rsidRDefault="0069757E" w:rsidP="00A56E2F">
            <w:pPr>
              <w:numPr>
                <w:ilvl w:val="0"/>
                <w:numId w:val="2"/>
              </w:numPr>
              <w:spacing w:line="360" w:lineRule="auto"/>
              <w:rPr>
                <w:rFonts w:ascii="Arial" w:eastAsia="Calibri" w:hAnsi="Arial" w:cs="Arial"/>
                <w:sz w:val="20"/>
                <w:szCs w:val="20"/>
              </w:rPr>
            </w:pPr>
          </w:p>
        </w:tc>
        <w:tc>
          <w:tcPr>
            <w:tcW w:w="9923" w:type="dxa"/>
          </w:tcPr>
          <w:p w14:paraId="657E4AF9" w14:textId="1A5D41AE" w:rsidR="0069757E" w:rsidRPr="00870284" w:rsidRDefault="0069757E" w:rsidP="00A56E2F">
            <w:pPr>
              <w:rPr>
                <w:rFonts w:ascii="Arial" w:hAnsi="Arial" w:cs="Arial"/>
                <w:sz w:val="20"/>
                <w:szCs w:val="20"/>
              </w:rPr>
            </w:pPr>
            <w:r w:rsidRPr="00870284">
              <w:rPr>
                <w:rFonts w:ascii="Arial" w:hAnsi="Arial" w:cs="Arial"/>
                <w:sz w:val="20"/>
                <w:szCs w:val="20"/>
              </w:rPr>
              <w:t>In de Oplossing is het mogelijk om bij elk status van een zaaktype te definiëren aan welke voorwaarden moet zijn voldaan voordat de betreffende statusovergang kan worden gezet, op de volgende wijze:</w:t>
            </w:r>
          </w:p>
          <w:p w14:paraId="390F25B3" w14:textId="480CD54D" w:rsidR="0069757E" w:rsidRPr="00870284" w:rsidRDefault="0069757E" w:rsidP="00B26ECB">
            <w:pPr>
              <w:pStyle w:val="Lijstalinea"/>
              <w:numPr>
                <w:ilvl w:val="0"/>
                <w:numId w:val="27"/>
              </w:numPr>
              <w:rPr>
                <w:rFonts w:ascii="Arial" w:hAnsi="Arial" w:cs="Arial"/>
                <w:sz w:val="20"/>
                <w:szCs w:val="20"/>
              </w:rPr>
            </w:pPr>
            <w:r w:rsidRPr="00870284">
              <w:rPr>
                <w:rFonts w:ascii="Arial" w:hAnsi="Arial" w:cs="Arial"/>
                <w:sz w:val="20"/>
                <w:szCs w:val="20"/>
              </w:rPr>
              <w:t>Welke documenttypen verplicht in het zaakdossier moeten voorkomen</w:t>
            </w:r>
            <w:r w:rsidR="0056319E">
              <w:rPr>
                <w:rFonts w:ascii="Arial" w:hAnsi="Arial" w:cs="Arial"/>
                <w:sz w:val="20"/>
                <w:szCs w:val="20"/>
              </w:rPr>
              <w:t>;</w:t>
            </w:r>
          </w:p>
          <w:p w14:paraId="15260571" w14:textId="07D1D3F4" w:rsidR="0069757E" w:rsidRPr="00870284" w:rsidRDefault="0069757E" w:rsidP="00B26ECB">
            <w:pPr>
              <w:pStyle w:val="Lijstalinea"/>
              <w:numPr>
                <w:ilvl w:val="0"/>
                <w:numId w:val="27"/>
              </w:numPr>
              <w:rPr>
                <w:rFonts w:ascii="Arial" w:hAnsi="Arial" w:cs="Arial"/>
                <w:sz w:val="20"/>
                <w:szCs w:val="20"/>
              </w:rPr>
            </w:pPr>
            <w:r w:rsidRPr="00870284">
              <w:rPr>
                <w:rFonts w:ascii="Arial" w:hAnsi="Arial" w:cs="Arial"/>
                <w:sz w:val="20"/>
                <w:szCs w:val="20"/>
              </w:rPr>
              <w:t>Welke zaakattributen en zaakeigenschappen een waarde moeten hebben</w:t>
            </w:r>
            <w:r w:rsidR="0056319E">
              <w:rPr>
                <w:rFonts w:ascii="Arial" w:hAnsi="Arial" w:cs="Arial"/>
                <w:sz w:val="20"/>
                <w:szCs w:val="20"/>
              </w:rPr>
              <w:t>;</w:t>
            </w:r>
          </w:p>
          <w:p w14:paraId="2AC61B88" w14:textId="46FBFF68" w:rsidR="0069757E" w:rsidRDefault="0069757E" w:rsidP="00B26ECB">
            <w:pPr>
              <w:pStyle w:val="Lijstalinea"/>
              <w:numPr>
                <w:ilvl w:val="0"/>
                <w:numId w:val="27"/>
              </w:numPr>
              <w:rPr>
                <w:rFonts w:ascii="Arial" w:hAnsi="Arial" w:cs="Arial"/>
                <w:sz w:val="20"/>
                <w:szCs w:val="20"/>
              </w:rPr>
            </w:pPr>
            <w:r w:rsidRPr="00870284">
              <w:rPr>
                <w:rFonts w:ascii="Arial" w:hAnsi="Arial" w:cs="Arial"/>
                <w:sz w:val="20"/>
                <w:szCs w:val="20"/>
              </w:rPr>
              <w:t>Welke checklistitems doorlopen moeten worden</w:t>
            </w:r>
            <w:r w:rsidR="0056319E">
              <w:rPr>
                <w:rFonts w:ascii="Arial" w:hAnsi="Arial" w:cs="Arial"/>
                <w:sz w:val="20"/>
                <w:szCs w:val="20"/>
              </w:rPr>
              <w:t>;</w:t>
            </w:r>
          </w:p>
          <w:p w14:paraId="420BB14D" w14:textId="0D1B0AB3" w:rsidR="007B4171" w:rsidRPr="00870284" w:rsidRDefault="007B4171" w:rsidP="00B26ECB">
            <w:pPr>
              <w:pStyle w:val="Lijstalinea"/>
              <w:numPr>
                <w:ilvl w:val="0"/>
                <w:numId w:val="27"/>
              </w:numPr>
              <w:rPr>
                <w:rFonts w:ascii="Arial" w:hAnsi="Arial" w:cs="Arial"/>
                <w:sz w:val="20"/>
                <w:szCs w:val="20"/>
              </w:rPr>
            </w:pPr>
            <w:r>
              <w:rPr>
                <w:rFonts w:ascii="Arial" w:eastAsia="Calibri" w:hAnsi="Arial" w:cs="Arial"/>
                <w:sz w:val="20"/>
              </w:rPr>
              <w:t>w</w:t>
            </w:r>
            <w:r w:rsidRPr="0098335B">
              <w:rPr>
                <w:rFonts w:ascii="Arial" w:eastAsia="Calibri" w:hAnsi="Arial" w:cs="Arial"/>
                <w:sz w:val="20"/>
              </w:rPr>
              <w:t>elke velden verplicht ingevuld moeten worden en welke niet.</w:t>
            </w:r>
          </w:p>
        </w:tc>
      </w:tr>
      <w:tr w:rsidR="0069757E" w:rsidRPr="00870284" w14:paraId="5B4415C3" w14:textId="21114788" w:rsidTr="0029481E">
        <w:tc>
          <w:tcPr>
            <w:tcW w:w="567" w:type="dxa"/>
          </w:tcPr>
          <w:p w14:paraId="23049D6F" w14:textId="77777777" w:rsidR="0069757E" w:rsidRPr="00870284" w:rsidRDefault="0069757E" w:rsidP="0013157C">
            <w:pPr>
              <w:numPr>
                <w:ilvl w:val="0"/>
                <w:numId w:val="2"/>
              </w:numPr>
              <w:spacing w:line="360" w:lineRule="auto"/>
              <w:rPr>
                <w:rFonts w:ascii="Arial" w:eastAsia="Calibri" w:hAnsi="Arial" w:cs="Arial"/>
                <w:sz w:val="20"/>
                <w:szCs w:val="20"/>
              </w:rPr>
            </w:pPr>
          </w:p>
        </w:tc>
        <w:tc>
          <w:tcPr>
            <w:tcW w:w="9923" w:type="dxa"/>
          </w:tcPr>
          <w:p w14:paraId="03186E17" w14:textId="7791CBE5" w:rsidR="0069757E" w:rsidRPr="00870284" w:rsidRDefault="0069757E" w:rsidP="0013157C">
            <w:pPr>
              <w:rPr>
                <w:rFonts w:ascii="Arial" w:hAnsi="Arial" w:cs="Arial"/>
                <w:sz w:val="20"/>
                <w:szCs w:val="20"/>
              </w:rPr>
            </w:pPr>
            <w:r w:rsidRPr="00870284">
              <w:rPr>
                <w:rFonts w:ascii="Arial" w:hAnsi="Arial" w:cs="Arial"/>
                <w:sz w:val="20"/>
                <w:szCs w:val="20"/>
              </w:rPr>
              <w:t>De</w:t>
            </w:r>
            <w:r w:rsidR="001907F8">
              <w:rPr>
                <w:rFonts w:ascii="Arial" w:hAnsi="Arial" w:cs="Arial"/>
                <w:sz w:val="20"/>
                <w:szCs w:val="20"/>
              </w:rPr>
              <w:t xml:space="preserve"> Opdrachtnemer</w:t>
            </w:r>
            <w:r w:rsidRPr="00870284">
              <w:rPr>
                <w:rFonts w:ascii="Arial" w:hAnsi="Arial" w:cs="Arial"/>
                <w:sz w:val="20"/>
                <w:szCs w:val="20"/>
              </w:rPr>
              <w:t xml:space="preserve"> levert actuele Nederlandstalige functionele documentatie van haar Oplossing mee of stelt deze digitaal ter beschikking. </w:t>
            </w:r>
          </w:p>
        </w:tc>
      </w:tr>
      <w:tr w:rsidR="00352C83" w:rsidRPr="00870284" w14:paraId="7A86B20B" w14:textId="77777777" w:rsidTr="0029481E">
        <w:tc>
          <w:tcPr>
            <w:tcW w:w="567" w:type="dxa"/>
          </w:tcPr>
          <w:p w14:paraId="4AFDF0FF" w14:textId="77777777" w:rsidR="00352C83" w:rsidRPr="00870284" w:rsidRDefault="00352C83" w:rsidP="0013157C">
            <w:pPr>
              <w:numPr>
                <w:ilvl w:val="0"/>
                <w:numId w:val="2"/>
              </w:numPr>
              <w:spacing w:line="360" w:lineRule="auto"/>
              <w:rPr>
                <w:rFonts w:ascii="Arial" w:eastAsia="Calibri" w:hAnsi="Arial" w:cs="Arial"/>
                <w:sz w:val="20"/>
                <w:szCs w:val="20"/>
              </w:rPr>
            </w:pPr>
          </w:p>
        </w:tc>
        <w:tc>
          <w:tcPr>
            <w:tcW w:w="9923" w:type="dxa"/>
          </w:tcPr>
          <w:p w14:paraId="0B13328B" w14:textId="065A171B" w:rsidR="00352C83" w:rsidRPr="00870284" w:rsidRDefault="00CC41A6" w:rsidP="0013157C">
            <w:pPr>
              <w:rPr>
                <w:rFonts w:ascii="Arial" w:hAnsi="Arial" w:cs="Arial"/>
                <w:sz w:val="20"/>
                <w:szCs w:val="20"/>
              </w:rPr>
            </w:pPr>
            <w:r>
              <w:rPr>
                <w:rFonts w:ascii="Arial" w:hAnsi="Arial" w:cs="Arial"/>
                <w:sz w:val="20"/>
                <w:szCs w:val="20"/>
              </w:rPr>
              <w:t>Documentsjablonen kunnen zelfstandig worden gecreë</w:t>
            </w:r>
            <w:r w:rsidR="00206ECD">
              <w:rPr>
                <w:rFonts w:ascii="Arial" w:hAnsi="Arial" w:cs="Arial"/>
                <w:sz w:val="20"/>
                <w:szCs w:val="20"/>
              </w:rPr>
              <w:t>e</w:t>
            </w:r>
            <w:r>
              <w:rPr>
                <w:rFonts w:ascii="Arial" w:hAnsi="Arial" w:cs="Arial"/>
                <w:sz w:val="20"/>
                <w:szCs w:val="20"/>
              </w:rPr>
              <w:t>rd</w:t>
            </w:r>
            <w:r w:rsidR="00BF3886">
              <w:rPr>
                <w:rFonts w:ascii="Arial" w:hAnsi="Arial" w:cs="Arial"/>
                <w:sz w:val="20"/>
                <w:szCs w:val="20"/>
              </w:rPr>
              <w:t xml:space="preserve"> door de beheerder</w:t>
            </w:r>
            <w:r w:rsidR="00206ECD">
              <w:rPr>
                <w:rFonts w:ascii="Arial" w:hAnsi="Arial" w:cs="Arial"/>
                <w:sz w:val="20"/>
                <w:szCs w:val="20"/>
              </w:rPr>
              <w:t xml:space="preserve"> waarbij</w:t>
            </w:r>
            <w:r w:rsidR="00515985">
              <w:rPr>
                <w:rFonts w:ascii="Arial" w:hAnsi="Arial" w:cs="Arial"/>
                <w:sz w:val="20"/>
                <w:szCs w:val="20"/>
              </w:rPr>
              <w:t xml:space="preserve"> het mogelijk</w:t>
            </w:r>
            <w:r w:rsidR="00206ECD">
              <w:rPr>
                <w:rFonts w:ascii="Arial" w:hAnsi="Arial" w:cs="Arial"/>
                <w:sz w:val="20"/>
                <w:szCs w:val="20"/>
              </w:rPr>
              <w:t xml:space="preserve"> is om</w:t>
            </w:r>
            <w:r w:rsidR="00515985">
              <w:rPr>
                <w:rFonts w:ascii="Arial" w:hAnsi="Arial" w:cs="Arial"/>
                <w:sz w:val="20"/>
                <w:szCs w:val="20"/>
              </w:rPr>
              <w:t xml:space="preserve"> deze volledig af te stemmen op de huisstijl van de Opdrachtgever</w:t>
            </w:r>
            <w:r w:rsidR="00206ECD">
              <w:rPr>
                <w:rFonts w:ascii="Arial" w:hAnsi="Arial" w:cs="Arial"/>
                <w:sz w:val="20"/>
                <w:szCs w:val="20"/>
              </w:rPr>
              <w:t xml:space="preserve">. De </w:t>
            </w:r>
            <w:proofErr w:type="spellStart"/>
            <w:r w:rsidR="00206ECD">
              <w:rPr>
                <w:rFonts w:ascii="Arial" w:hAnsi="Arial" w:cs="Arial"/>
                <w:sz w:val="20"/>
                <w:szCs w:val="20"/>
              </w:rPr>
              <w:t>layout</w:t>
            </w:r>
            <w:proofErr w:type="spellEnd"/>
            <w:r w:rsidR="00206ECD">
              <w:rPr>
                <w:rFonts w:ascii="Arial" w:hAnsi="Arial" w:cs="Arial"/>
                <w:sz w:val="20"/>
                <w:szCs w:val="20"/>
              </w:rPr>
              <w:t xml:space="preserve"> kan worden</w:t>
            </w:r>
            <w:r w:rsidR="00515985">
              <w:rPr>
                <w:rFonts w:ascii="Arial" w:hAnsi="Arial" w:cs="Arial"/>
                <w:sz w:val="20"/>
                <w:szCs w:val="20"/>
              </w:rPr>
              <w:t xml:space="preserve"> overgenomen in het sjabloon. </w:t>
            </w:r>
          </w:p>
        </w:tc>
      </w:tr>
    </w:tbl>
    <w:p w14:paraId="48352666" w14:textId="77777777" w:rsidR="0029481E" w:rsidRPr="00870284" w:rsidRDefault="0029481E">
      <w:pPr>
        <w:rPr>
          <w:rFonts w:ascii="Arial" w:hAnsi="Arial" w:cs="Arial"/>
          <w:sz w:val="20"/>
          <w:szCs w:val="20"/>
          <w:lang w:eastAsia="nl-NL"/>
        </w:rPr>
      </w:pPr>
    </w:p>
    <w:p w14:paraId="6FFBD2FF" w14:textId="10527CD7" w:rsidR="00F10C66" w:rsidRPr="00870284" w:rsidRDefault="00C427BC" w:rsidP="00A56E2F">
      <w:pPr>
        <w:pStyle w:val="Kop2MVolg"/>
        <w:numPr>
          <w:ilvl w:val="0"/>
          <w:numId w:val="1"/>
        </w:numPr>
        <w:spacing w:after="240"/>
        <w:ind w:left="357" w:hanging="357"/>
        <w:rPr>
          <w:rFonts w:ascii="Arial" w:hAnsi="Arial"/>
          <w:sz w:val="20"/>
          <w:szCs w:val="20"/>
        </w:rPr>
      </w:pPr>
      <w:bookmarkStart w:id="25" w:name="_Toc101784631"/>
      <w:r w:rsidRPr="00870284">
        <w:rPr>
          <w:rFonts w:ascii="Arial" w:hAnsi="Arial"/>
          <w:sz w:val="20"/>
          <w:szCs w:val="20"/>
        </w:rPr>
        <w:t>Techniek</w:t>
      </w:r>
      <w:bookmarkEnd w:id="25"/>
    </w:p>
    <w:p w14:paraId="2FB50E92" w14:textId="64C2C189" w:rsidR="00B37AD5" w:rsidRPr="00870284" w:rsidRDefault="00B37AD5" w:rsidP="00697D1F">
      <w:pPr>
        <w:pStyle w:val="Kop3MVolg"/>
        <w:numPr>
          <w:ilvl w:val="1"/>
          <w:numId w:val="1"/>
        </w:numPr>
        <w:spacing w:after="240"/>
        <w:rPr>
          <w:rFonts w:ascii="Arial" w:hAnsi="Arial"/>
          <w:sz w:val="20"/>
          <w:szCs w:val="20"/>
        </w:rPr>
      </w:pPr>
      <w:bookmarkStart w:id="26" w:name="_Toc444613268"/>
      <w:bookmarkStart w:id="27" w:name="_Toc12446496"/>
      <w:bookmarkStart w:id="28" w:name="_Toc101784632"/>
      <w:r w:rsidRPr="00870284">
        <w:rPr>
          <w:rFonts w:ascii="Arial" w:hAnsi="Arial"/>
          <w:sz w:val="20"/>
          <w:szCs w:val="20"/>
        </w:rPr>
        <w:t>Technische architectuur</w:t>
      </w:r>
      <w:bookmarkEnd w:id="26"/>
      <w:bookmarkEnd w:id="27"/>
      <w:bookmarkEnd w:id="28"/>
    </w:p>
    <w:tbl>
      <w:tblPr>
        <w:tblStyle w:val="Tabelraster"/>
        <w:tblW w:w="10490" w:type="dxa"/>
        <w:tblInd w:w="-572" w:type="dxa"/>
        <w:tblLook w:val="04A0" w:firstRow="1" w:lastRow="0" w:firstColumn="1" w:lastColumn="0" w:noHBand="0" w:noVBand="1"/>
      </w:tblPr>
      <w:tblGrid>
        <w:gridCol w:w="567"/>
        <w:gridCol w:w="9923"/>
      </w:tblGrid>
      <w:tr w:rsidR="0069757E" w:rsidRPr="00870284" w14:paraId="10C0FD48" w14:textId="77777777" w:rsidTr="0029481E">
        <w:tc>
          <w:tcPr>
            <w:tcW w:w="567" w:type="dxa"/>
          </w:tcPr>
          <w:p w14:paraId="3A49ED8F" w14:textId="46BDE94F" w:rsidR="0069757E" w:rsidRPr="00870284" w:rsidRDefault="0029481E" w:rsidP="00104F4F">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412B5420" w14:textId="343FA1CB" w:rsidR="0069757E" w:rsidRPr="00870284" w:rsidRDefault="0069757E" w:rsidP="00104F4F">
            <w:pPr>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69757E" w:rsidRPr="00870284" w14:paraId="0CD41F56" w14:textId="77777777" w:rsidTr="0029481E">
        <w:tc>
          <w:tcPr>
            <w:tcW w:w="567" w:type="dxa"/>
          </w:tcPr>
          <w:p w14:paraId="5B0E47F0" w14:textId="77777777" w:rsidR="0069757E" w:rsidRPr="00870284" w:rsidRDefault="0069757E" w:rsidP="0057281F">
            <w:pPr>
              <w:numPr>
                <w:ilvl w:val="0"/>
                <w:numId w:val="2"/>
              </w:numPr>
              <w:spacing w:line="360" w:lineRule="auto"/>
              <w:rPr>
                <w:rFonts w:ascii="Arial" w:eastAsia="Calibri" w:hAnsi="Arial" w:cs="Arial"/>
                <w:sz w:val="20"/>
                <w:szCs w:val="20"/>
              </w:rPr>
            </w:pPr>
          </w:p>
        </w:tc>
        <w:tc>
          <w:tcPr>
            <w:tcW w:w="9923" w:type="dxa"/>
          </w:tcPr>
          <w:p w14:paraId="4DEA9BE0" w14:textId="44285602" w:rsidR="0069757E" w:rsidRPr="00FD071D" w:rsidRDefault="002D5B45" w:rsidP="0057281F">
            <w:pPr>
              <w:rPr>
                <w:rFonts w:ascii="Arial" w:hAnsi="Arial" w:cs="Arial"/>
                <w:i/>
                <w:sz w:val="20"/>
                <w:szCs w:val="20"/>
              </w:rPr>
            </w:pPr>
            <w:r w:rsidRPr="0086101E">
              <w:rPr>
                <w:rFonts w:ascii="Arial" w:eastAsia="Calibri" w:hAnsi="Arial" w:cs="Arial"/>
                <w:sz w:val="20"/>
              </w:rPr>
              <w:t>De Oplossing</w:t>
            </w:r>
            <w:r>
              <w:rPr>
                <w:rFonts w:ascii="Arial" w:eastAsia="Calibri" w:hAnsi="Arial" w:cs="Arial"/>
                <w:sz w:val="20"/>
              </w:rPr>
              <w:t xml:space="preserve"> </w:t>
            </w:r>
            <w:r w:rsidRPr="0086101E">
              <w:rPr>
                <w:rFonts w:ascii="Arial" w:eastAsia="Calibri" w:hAnsi="Arial" w:cs="Arial"/>
                <w:sz w:val="20"/>
              </w:rPr>
              <w:t xml:space="preserve">ondersteunt het gebruik van tablets, smartphones en andere mobiele </w:t>
            </w:r>
            <w:proofErr w:type="spellStart"/>
            <w:r w:rsidRPr="0086101E">
              <w:rPr>
                <w:rFonts w:ascii="Arial" w:eastAsia="Calibri" w:hAnsi="Arial" w:cs="Arial"/>
                <w:sz w:val="20"/>
              </w:rPr>
              <w:t>devices</w:t>
            </w:r>
            <w:proofErr w:type="spellEnd"/>
            <w:r w:rsidRPr="0086101E">
              <w:rPr>
                <w:rFonts w:ascii="Arial" w:eastAsia="Calibri" w:hAnsi="Arial" w:cs="Arial"/>
                <w:sz w:val="20"/>
              </w:rPr>
              <w:t xml:space="preserve"> via aangepaste interface of </w:t>
            </w:r>
            <w:proofErr w:type="spellStart"/>
            <w:r w:rsidRPr="0086101E">
              <w:rPr>
                <w:rFonts w:ascii="Arial" w:eastAsia="Calibri" w:hAnsi="Arial" w:cs="Arial"/>
                <w:sz w:val="20"/>
              </w:rPr>
              <w:t>responsive</w:t>
            </w:r>
            <w:proofErr w:type="spellEnd"/>
            <w:r w:rsidRPr="0086101E">
              <w:rPr>
                <w:rFonts w:ascii="Arial" w:eastAsia="Calibri" w:hAnsi="Arial" w:cs="Arial"/>
                <w:sz w:val="20"/>
              </w:rPr>
              <w:t xml:space="preserve"> design</w:t>
            </w:r>
            <w:r>
              <w:rPr>
                <w:rFonts w:ascii="Arial" w:eastAsia="Calibri" w:hAnsi="Arial" w:cs="Arial"/>
                <w:sz w:val="20"/>
              </w:rPr>
              <w:t xml:space="preserve"> </w:t>
            </w:r>
            <w:r w:rsidRPr="0086101E">
              <w:rPr>
                <w:rFonts w:ascii="Arial" w:eastAsia="Calibri" w:hAnsi="Arial" w:cs="Arial"/>
                <w:sz w:val="20"/>
              </w:rPr>
              <w:t xml:space="preserve">zonder kwaliteit in te leveren op leesbaarheid van tekst </w:t>
            </w:r>
            <w:r>
              <w:rPr>
                <w:rFonts w:ascii="Arial" w:eastAsia="Calibri" w:hAnsi="Arial" w:cs="Arial"/>
                <w:sz w:val="20"/>
              </w:rPr>
              <w:t xml:space="preserve">met behoud van </w:t>
            </w:r>
            <w:r w:rsidR="004A2666">
              <w:rPr>
                <w:rFonts w:ascii="Arial" w:eastAsia="Calibri" w:hAnsi="Arial" w:cs="Arial"/>
                <w:sz w:val="20"/>
              </w:rPr>
              <w:t xml:space="preserve">in ieder geval de Toezicht- en Handhavingsfunctionaliteit. </w:t>
            </w:r>
          </w:p>
        </w:tc>
      </w:tr>
      <w:tr w:rsidR="0069757E" w:rsidRPr="00870284" w14:paraId="17249026" w14:textId="77777777" w:rsidTr="0029481E">
        <w:tc>
          <w:tcPr>
            <w:tcW w:w="567" w:type="dxa"/>
          </w:tcPr>
          <w:p w14:paraId="48F2013B" w14:textId="77777777" w:rsidR="0069757E" w:rsidRPr="00870284" w:rsidRDefault="0069757E" w:rsidP="0057281F">
            <w:pPr>
              <w:numPr>
                <w:ilvl w:val="0"/>
                <w:numId w:val="2"/>
              </w:numPr>
              <w:spacing w:line="360" w:lineRule="auto"/>
              <w:rPr>
                <w:rFonts w:ascii="Arial" w:eastAsia="Calibri" w:hAnsi="Arial" w:cs="Arial"/>
                <w:sz w:val="20"/>
                <w:szCs w:val="20"/>
              </w:rPr>
            </w:pPr>
          </w:p>
        </w:tc>
        <w:tc>
          <w:tcPr>
            <w:tcW w:w="9923" w:type="dxa"/>
          </w:tcPr>
          <w:p w14:paraId="36AE1B77" w14:textId="16DC680E" w:rsidR="0069757E" w:rsidRPr="00870284" w:rsidRDefault="0069757E" w:rsidP="0057281F">
            <w:pPr>
              <w:rPr>
                <w:rFonts w:ascii="Arial" w:hAnsi="Arial" w:cs="Arial"/>
                <w:sz w:val="20"/>
                <w:szCs w:val="20"/>
                <w:lang w:eastAsia="nl-NL"/>
              </w:rPr>
            </w:pPr>
            <w:r w:rsidRPr="00870284">
              <w:rPr>
                <w:rFonts w:ascii="Arial" w:hAnsi="Arial" w:cs="Arial"/>
                <w:sz w:val="20"/>
                <w:szCs w:val="20"/>
                <w:lang w:eastAsia="nl-NL"/>
              </w:rPr>
              <w:t>De Oplossing wordt geleverd als Software as a Service (SaaS).</w:t>
            </w:r>
            <w:r w:rsidRPr="00870284" w:rsidDel="006F4EC1">
              <w:rPr>
                <w:rFonts w:ascii="Arial" w:hAnsi="Arial" w:cs="Arial"/>
                <w:sz w:val="20"/>
                <w:szCs w:val="20"/>
                <w:lang w:eastAsia="nl-NL"/>
              </w:rPr>
              <w:t xml:space="preserve"> </w:t>
            </w:r>
            <w:r w:rsidRPr="00870284">
              <w:rPr>
                <w:rFonts w:ascii="Arial" w:hAnsi="Arial" w:cs="Arial"/>
                <w:sz w:val="20"/>
                <w:szCs w:val="20"/>
                <w:lang w:eastAsia="nl-NL"/>
              </w:rPr>
              <w:t>Onder SaaS-dienst wordt verstaan: een SaaS-dienst is software die online beschikbaar gesteld wordt door en technisch volledig gemanaged wordt door de Opdrachtnemer. De Opdrachtnemer is verantwoordelijk voor:</w:t>
            </w:r>
          </w:p>
          <w:p w14:paraId="50606664" w14:textId="77777777" w:rsidR="0069757E" w:rsidRPr="00870284" w:rsidRDefault="0069757E" w:rsidP="00B26ECB">
            <w:pPr>
              <w:pStyle w:val="Lijstalinea"/>
              <w:numPr>
                <w:ilvl w:val="0"/>
                <w:numId w:val="30"/>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 xml:space="preserve">de levering en het onderhoud van het hardware en softwareplatform; inclusief de benodigde licenties; </w:t>
            </w:r>
          </w:p>
          <w:p w14:paraId="1D44F315" w14:textId="77777777" w:rsidR="0069757E" w:rsidRPr="00870284" w:rsidRDefault="0069757E" w:rsidP="00B26ECB">
            <w:pPr>
              <w:pStyle w:val="Lijstalinea"/>
              <w:numPr>
                <w:ilvl w:val="0"/>
                <w:numId w:val="30"/>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onderhoud van de software (correctief onderhoud, preventief onderhoud, adaptief onderhoud en functioneel onderhoud, updates/ releases, patches);</w:t>
            </w:r>
          </w:p>
          <w:p w14:paraId="792E1D8E" w14:textId="77777777" w:rsidR="0069757E" w:rsidRPr="00870284" w:rsidRDefault="0069757E" w:rsidP="00B26ECB">
            <w:pPr>
              <w:pStyle w:val="Lijstalinea"/>
              <w:numPr>
                <w:ilvl w:val="0"/>
                <w:numId w:val="30"/>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technisch applicatiebeheer (installeren updates, releases, patches), het onderhoud van het hardware en softwareplatform, continu en actief monitoren van beschikbaarheid, performance, capaciteit, beveiliging en data-integriteit;</w:t>
            </w:r>
          </w:p>
          <w:p w14:paraId="7930C1E0" w14:textId="77777777" w:rsidR="0069757E" w:rsidRPr="00870284" w:rsidRDefault="0069757E" w:rsidP="00B26ECB">
            <w:pPr>
              <w:pStyle w:val="Lijstalinea"/>
              <w:numPr>
                <w:ilvl w:val="0"/>
                <w:numId w:val="30"/>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Informatiebeveiliging, het zorgen dat de Oplossing voldoet aan de geldende beveiligingsrichtlijnen.</w:t>
            </w:r>
          </w:p>
          <w:p w14:paraId="07261326" w14:textId="5E8AA0CA" w:rsidR="0069757E" w:rsidRPr="00E13989" w:rsidRDefault="0069757E" w:rsidP="00E13989">
            <w:pPr>
              <w:rPr>
                <w:rFonts w:ascii="Arial" w:eastAsia="Times New Roman" w:hAnsi="Arial" w:cs="Arial"/>
                <w:color w:val="000000"/>
                <w:sz w:val="20"/>
                <w:szCs w:val="20"/>
                <w:lang w:eastAsia="nl-NL"/>
              </w:rPr>
            </w:pPr>
            <w:r w:rsidRPr="00E13989">
              <w:rPr>
                <w:rFonts w:ascii="Arial" w:hAnsi="Arial" w:cs="Arial"/>
                <w:sz w:val="20"/>
                <w:szCs w:val="20"/>
                <w:lang w:eastAsia="nl-NL"/>
              </w:rPr>
              <w:t xml:space="preserve">Onderdeel van de SaaS-dienst is de connectiviteit (dataverbinding, bandbreedte) van de Opdrachtnemer aan het internet. De Opdrachtnemer levert voldoende bandbreedte en een lage </w:t>
            </w:r>
            <w:proofErr w:type="spellStart"/>
            <w:r w:rsidRPr="00E13989">
              <w:rPr>
                <w:rFonts w:ascii="Arial" w:hAnsi="Arial" w:cs="Arial"/>
                <w:sz w:val="20"/>
                <w:szCs w:val="20"/>
                <w:lang w:eastAsia="nl-NL"/>
              </w:rPr>
              <w:t>latency</w:t>
            </w:r>
            <w:proofErr w:type="spellEnd"/>
            <w:r w:rsidRPr="00E13989">
              <w:rPr>
                <w:rFonts w:ascii="Arial" w:hAnsi="Arial" w:cs="Arial"/>
                <w:sz w:val="20"/>
                <w:szCs w:val="20"/>
                <w:lang w:eastAsia="nl-NL"/>
              </w:rPr>
              <w:t xml:space="preserve"> voor een prettige gebruikerservaring.</w:t>
            </w:r>
          </w:p>
        </w:tc>
      </w:tr>
      <w:tr w:rsidR="00CF520D" w:rsidRPr="00870284" w14:paraId="04D13212" w14:textId="77777777" w:rsidTr="0029481E">
        <w:tc>
          <w:tcPr>
            <w:tcW w:w="567" w:type="dxa"/>
          </w:tcPr>
          <w:p w14:paraId="4CBACAED"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3507BC57" w14:textId="2D6D9F94" w:rsidR="00CF520D" w:rsidRPr="00870284" w:rsidRDefault="00CF520D" w:rsidP="00CF520D">
            <w:pPr>
              <w:rPr>
                <w:rFonts w:ascii="Arial" w:hAnsi="Arial" w:cs="Arial"/>
                <w:sz w:val="20"/>
                <w:szCs w:val="20"/>
                <w:lang w:eastAsia="nl-NL"/>
              </w:rPr>
            </w:pPr>
            <w:r w:rsidRPr="00870284">
              <w:rPr>
                <w:rFonts w:ascii="Arial" w:hAnsi="Arial" w:cs="Arial"/>
                <w:sz w:val="20"/>
                <w:szCs w:val="20"/>
              </w:rPr>
              <w:t xml:space="preserve">De </w:t>
            </w:r>
            <w:r w:rsidR="001907F8">
              <w:rPr>
                <w:rFonts w:ascii="Arial" w:hAnsi="Arial" w:cs="Arial"/>
                <w:sz w:val="20"/>
                <w:szCs w:val="20"/>
              </w:rPr>
              <w:t xml:space="preserve">Opdrachtnemer </w:t>
            </w:r>
            <w:r w:rsidRPr="00870284">
              <w:rPr>
                <w:rFonts w:ascii="Arial" w:hAnsi="Arial" w:cs="Arial"/>
                <w:sz w:val="20"/>
                <w:szCs w:val="20"/>
              </w:rPr>
              <w:t xml:space="preserve">waarborgt dat de aangeboden Oplossing niet meer dan één major versie achterloopt (‘neerwaartse comptabiliteit’) op de open standaarden van het Forum Standaardisatie en op de standaarden uit GEMMA die voor de Oplossing relevant zijn. Aanpassingen in de hierboven genoemde standaarden worden binnen 6 maanden door de </w:t>
            </w:r>
            <w:r w:rsidR="001907F8">
              <w:rPr>
                <w:rFonts w:ascii="Arial" w:hAnsi="Arial" w:cs="Arial"/>
                <w:sz w:val="20"/>
                <w:szCs w:val="20"/>
              </w:rPr>
              <w:t>Opdrachtnemer</w:t>
            </w:r>
            <w:r w:rsidRPr="00870284">
              <w:rPr>
                <w:rFonts w:ascii="Arial" w:hAnsi="Arial" w:cs="Arial"/>
                <w:sz w:val="20"/>
                <w:szCs w:val="20"/>
              </w:rPr>
              <w:t xml:space="preserve"> verwerkt nadat de aanpassingen als nieuwe standaard zijn gepubliceerd op genoemd forum of Gemma online. Daarnaast wordt de oude versie van de standaard nog minimaal 12 maanden ondersteund.</w:t>
            </w:r>
          </w:p>
        </w:tc>
      </w:tr>
      <w:tr w:rsidR="00CF520D" w:rsidRPr="001C6167" w14:paraId="69762C64" w14:textId="77777777" w:rsidTr="0029481E">
        <w:tc>
          <w:tcPr>
            <w:tcW w:w="567" w:type="dxa"/>
          </w:tcPr>
          <w:p w14:paraId="62039E5B"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38E4911E" w14:textId="77777777" w:rsidR="00CF520D" w:rsidRPr="00870284" w:rsidRDefault="00CF520D" w:rsidP="00CF520D">
            <w:p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 xml:space="preserve">Binnen de Oplossing worden de (actuele) versies van de volgende standaarden gehanteerd: </w:t>
            </w:r>
          </w:p>
          <w:p w14:paraId="339FFFAB" w14:textId="77777777" w:rsidR="00CF520D" w:rsidRPr="00870284" w:rsidRDefault="00CF520D" w:rsidP="00CF520D">
            <w:pPr>
              <w:rPr>
                <w:rFonts w:ascii="Arial" w:eastAsia="Times New Roman" w:hAnsi="Arial" w:cs="Arial"/>
                <w:color w:val="000000"/>
                <w:sz w:val="20"/>
                <w:szCs w:val="20"/>
                <w:lang w:eastAsia="nl-NL"/>
              </w:rPr>
            </w:pPr>
          </w:p>
          <w:p w14:paraId="1C201FCF" w14:textId="424D3C12" w:rsidR="00CF520D" w:rsidRPr="00870284" w:rsidRDefault="00CF520D" w:rsidP="009C6162">
            <w:pPr>
              <w:pStyle w:val="Lijstalinea"/>
              <w:numPr>
                <w:ilvl w:val="0"/>
                <w:numId w:val="10"/>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Het Referentiemodel Stelsel van Gemeentelijke Basisgegevens (RSGB)</w:t>
            </w:r>
            <w:r w:rsidR="00FD6B52">
              <w:rPr>
                <w:rFonts w:ascii="Arial" w:eastAsia="Times New Roman" w:hAnsi="Arial" w:cs="Arial"/>
                <w:color w:val="000000"/>
                <w:sz w:val="20"/>
                <w:szCs w:val="20"/>
                <w:lang w:eastAsia="nl-NL"/>
              </w:rPr>
              <w:t>, versie 2.02</w:t>
            </w:r>
            <w:r w:rsidRPr="00870284">
              <w:rPr>
                <w:rFonts w:ascii="Arial" w:eastAsia="Times New Roman" w:hAnsi="Arial" w:cs="Arial"/>
                <w:color w:val="000000"/>
                <w:sz w:val="20"/>
                <w:szCs w:val="20"/>
                <w:lang w:eastAsia="nl-NL"/>
              </w:rPr>
              <w:t xml:space="preserve">,  </w:t>
            </w:r>
          </w:p>
          <w:p w14:paraId="17711621" w14:textId="601011FD" w:rsidR="00CF520D" w:rsidRPr="00870284" w:rsidRDefault="00CF520D" w:rsidP="009C6162">
            <w:pPr>
              <w:pStyle w:val="Lijstalinea"/>
              <w:numPr>
                <w:ilvl w:val="0"/>
                <w:numId w:val="10"/>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Referentiemodel Gemeentelijke Basisgegevens Zaken (RGBZ)</w:t>
            </w:r>
            <w:r w:rsidR="00FD6B52">
              <w:rPr>
                <w:rFonts w:ascii="Arial" w:eastAsia="Times New Roman" w:hAnsi="Arial" w:cs="Arial"/>
                <w:color w:val="000000"/>
                <w:sz w:val="20"/>
                <w:szCs w:val="20"/>
                <w:lang w:eastAsia="nl-NL"/>
              </w:rPr>
              <w:t>, versie 1.0</w:t>
            </w:r>
            <w:r w:rsidRPr="00870284">
              <w:rPr>
                <w:rFonts w:ascii="Arial" w:eastAsia="Times New Roman" w:hAnsi="Arial" w:cs="Arial"/>
                <w:color w:val="000000"/>
                <w:sz w:val="20"/>
                <w:szCs w:val="20"/>
                <w:lang w:eastAsia="nl-NL"/>
              </w:rPr>
              <w:t xml:space="preserve"> </w:t>
            </w:r>
          </w:p>
          <w:p w14:paraId="686A9FDE" w14:textId="421251E6" w:rsidR="00CF520D" w:rsidRPr="00D57C9A" w:rsidRDefault="00CF520D" w:rsidP="009C6162">
            <w:pPr>
              <w:pStyle w:val="Lijstalinea"/>
              <w:numPr>
                <w:ilvl w:val="0"/>
                <w:numId w:val="10"/>
              </w:numPr>
              <w:rPr>
                <w:rFonts w:ascii="Arial" w:eastAsia="Times New Roman" w:hAnsi="Arial" w:cs="Arial"/>
                <w:color w:val="000000"/>
                <w:sz w:val="20"/>
                <w:szCs w:val="20"/>
                <w:lang w:val="fr-FR" w:eastAsia="nl-NL"/>
              </w:rPr>
            </w:pPr>
            <w:proofErr w:type="spellStart"/>
            <w:r w:rsidRPr="00D57C9A">
              <w:rPr>
                <w:rFonts w:ascii="Arial" w:eastAsia="Times New Roman" w:hAnsi="Arial" w:cs="Arial"/>
                <w:color w:val="000000"/>
                <w:sz w:val="20"/>
                <w:szCs w:val="20"/>
                <w:lang w:val="fr-FR" w:eastAsia="nl-NL"/>
              </w:rPr>
              <w:t>Informatiemodel</w:t>
            </w:r>
            <w:proofErr w:type="spellEnd"/>
            <w:r w:rsidRPr="00D57C9A">
              <w:rPr>
                <w:rFonts w:ascii="Arial" w:eastAsia="Times New Roman" w:hAnsi="Arial" w:cs="Arial"/>
                <w:color w:val="000000"/>
                <w:sz w:val="20"/>
                <w:szCs w:val="20"/>
                <w:lang w:val="fr-FR" w:eastAsia="nl-NL"/>
              </w:rPr>
              <w:t xml:space="preserve"> </w:t>
            </w:r>
            <w:proofErr w:type="spellStart"/>
            <w:r w:rsidRPr="00D57C9A">
              <w:rPr>
                <w:rFonts w:ascii="Arial" w:eastAsia="Times New Roman" w:hAnsi="Arial" w:cs="Arial"/>
                <w:color w:val="000000"/>
                <w:sz w:val="20"/>
                <w:szCs w:val="20"/>
                <w:lang w:val="fr-FR" w:eastAsia="nl-NL"/>
              </w:rPr>
              <w:t>Zaaktype</w:t>
            </w:r>
            <w:proofErr w:type="spellEnd"/>
            <w:r w:rsidRPr="00D57C9A">
              <w:rPr>
                <w:rFonts w:ascii="Arial" w:eastAsia="Times New Roman" w:hAnsi="Arial" w:cs="Arial"/>
                <w:color w:val="000000"/>
                <w:sz w:val="20"/>
                <w:szCs w:val="20"/>
                <w:lang w:val="fr-FR" w:eastAsia="nl-NL"/>
              </w:rPr>
              <w:t xml:space="preserve"> </w:t>
            </w:r>
            <w:proofErr w:type="spellStart"/>
            <w:r w:rsidRPr="00D57C9A">
              <w:rPr>
                <w:rFonts w:ascii="Arial" w:eastAsia="Times New Roman" w:hAnsi="Arial" w:cs="Arial"/>
                <w:color w:val="000000"/>
                <w:sz w:val="20"/>
                <w:szCs w:val="20"/>
                <w:lang w:val="fr-FR" w:eastAsia="nl-NL"/>
              </w:rPr>
              <w:t>Catalogus</w:t>
            </w:r>
            <w:proofErr w:type="spellEnd"/>
            <w:r w:rsidRPr="00D57C9A">
              <w:rPr>
                <w:rFonts w:ascii="Arial" w:eastAsia="Times New Roman" w:hAnsi="Arial" w:cs="Arial"/>
                <w:color w:val="000000"/>
                <w:sz w:val="20"/>
                <w:szCs w:val="20"/>
                <w:lang w:val="fr-FR" w:eastAsia="nl-NL"/>
              </w:rPr>
              <w:t xml:space="preserve"> (</w:t>
            </w:r>
            <w:proofErr w:type="spellStart"/>
            <w:r w:rsidRPr="00D57C9A">
              <w:rPr>
                <w:rFonts w:ascii="Arial" w:eastAsia="Times New Roman" w:hAnsi="Arial" w:cs="Arial"/>
                <w:color w:val="000000"/>
                <w:sz w:val="20"/>
                <w:szCs w:val="20"/>
                <w:lang w:val="fr-FR" w:eastAsia="nl-NL"/>
              </w:rPr>
              <w:t>ImZTC</w:t>
            </w:r>
            <w:proofErr w:type="spellEnd"/>
            <w:r w:rsidRPr="00D57C9A">
              <w:rPr>
                <w:rFonts w:ascii="Arial" w:eastAsia="Times New Roman" w:hAnsi="Arial" w:cs="Arial"/>
                <w:color w:val="000000"/>
                <w:sz w:val="20"/>
                <w:szCs w:val="20"/>
                <w:lang w:val="fr-FR" w:eastAsia="nl-NL"/>
              </w:rPr>
              <w:t>)</w:t>
            </w:r>
            <w:r w:rsidR="00FD6B52" w:rsidRPr="00D57C9A">
              <w:rPr>
                <w:rFonts w:ascii="Arial" w:eastAsia="Times New Roman" w:hAnsi="Arial" w:cs="Arial"/>
                <w:color w:val="000000"/>
                <w:sz w:val="20"/>
                <w:szCs w:val="20"/>
                <w:lang w:val="fr-FR" w:eastAsia="nl-NL"/>
              </w:rPr>
              <w:t xml:space="preserve"> </w:t>
            </w:r>
            <w:proofErr w:type="spellStart"/>
            <w:r w:rsidR="00FD6B52" w:rsidRPr="00D57C9A">
              <w:rPr>
                <w:rFonts w:ascii="Arial" w:eastAsia="Times New Roman" w:hAnsi="Arial" w:cs="Arial"/>
                <w:color w:val="000000"/>
                <w:sz w:val="20"/>
                <w:szCs w:val="20"/>
                <w:lang w:val="fr-FR" w:eastAsia="nl-NL"/>
              </w:rPr>
              <w:t>vers</w:t>
            </w:r>
            <w:r w:rsidR="00FD6B52">
              <w:rPr>
                <w:rFonts w:ascii="Arial" w:eastAsia="Times New Roman" w:hAnsi="Arial" w:cs="Arial"/>
                <w:color w:val="000000"/>
                <w:sz w:val="20"/>
                <w:szCs w:val="20"/>
                <w:lang w:val="fr-FR" w:eastAsia="nl-NL"/>
              </w:rPr>
              <w:t>ie</w:t>
            </w:r>
            <w:proofErr w:type="spellEnd"/>
            <w:r w:rsidR="00FD6B52">
              <w:rPr>
                <w:rFonts w:ascii="Arial" w:eastAsia="Times New Roman" w:hAnsi="Arial" w:cs="Arial"/>
                <w:color w:val="000000"/>
                <w:sz w:val="20"/>
                <w:szCs w:val="20"/>
                <w:lang w:val="fr-FR" w:eastAsia="nl-NL"/>
              </w:rPr>
              <w:t xml:space="preserve"> 2.1</w:t>
            </w:r>
          </w:p>
          <w:p w14:paraId="5D83E41C" w14:textId="77777777" w:rsidR="00CF520D" w:rsidRPr="00870284" w:rsidRDefault="00CF520D" w:rsidP="009C6162">
            <w:pPr>
              <w:pStyle w:val="Lijstalinea"/>
              <w:numPr>
                <w:ilvl w:val="0"/>
                <w:numId w:val="10"/>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Referentie Informatiemodel Handhaving (</w:t>
            </w:r>
            <w:proofErr w:type="spellStart"/>
            <w:r w:rsidRPr="00870284">
              <w:rPr>
                <w:rFonts w:ascii="Arial" w:eastAsia="Times New Roman" w:hAnsi="Arial" w:cs="Arial"/>
                <w:color w:val="000000"/>
                <w:sz w:val="20"/>
                <w:szCs w:val="20"/>
                <w:lang w:eastAsia="nl-NL"/>
              </w:rPr>
              <w:t>RiHa</w:t>
            </w:r>
            <w:proofErr w:type="spellEnd"/>
            <w:r w:rsidRPr="00870284">
              <w:rPr>
                <w:rFonts w:ascii="Arial" w:eastAsia="Times New Roman" w:hAnsi="Arial" w:cs="Arial"/>
                <w:color w:val="000000"/>
                <w:sz w:val="20"/>
                <w:szCs w:val="20"/>
                <w:lang w:eastAsia="nl-NL"/>
              </w:rPr>
              <w:t>)</w:t>
            </w:r>
          </w:p>
          <w:p w14:paraId="27D2E58F" w14:textId="4B8A76B1" w:rsidR="00CF520D" w:rsidRPr="00870284" w:rsidRDefault="00CF520D" w:rsidP="009C6162">
            <w:pPr>
              <w:pStyle w:val="Lijstalinea"/>
              <w:numPr>
                <w:ilvl w:val="0"/>
                <w:numId w:val="10"/>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 xml:space="preserve">Berichtenstandaarden </w:t>
            </w:r>
            <w:proofErr w:type="spellStart"/>
            <w:r w:rsidRPr="00870284">
              <w:rPr>
                <w:rFonts w:ascii="Arial" w:eastAsia="Times New Roman" w:hAnsi="Arial" w:cs="Arial"/>
                <w:color w:val="000000"/>
                <w:sz w:val="20"/>
                <w:szCs w:val="20"/>
                <w:lang w:eastAsia="nl-NL"/>
              </w:rPr>
              <w:t>StUF</w:t>
            </w:r>
            <w:proofErr w:type="spellEnd"/>
            <w:r w:rsidRPr="00870284">
              <w:rPr>
                <w:rFonts w:ascii="Arial" w:eastAsia="Times New Roman" w:hAnsi="Arial" w:cs="Arial"/>
                <w:color w:val="000000"/>
                <w:sz w:val="20"/>
                <w:szCs w:val="20"/>
                <w:lang w:eastAsia="nl-NL"/>
              </w:rPr>
              <w:t>-</w:t>
            </w:r>
            <w:r w:rsidR="004A2666">
              <w:rPr>
                <w:rFonts w:ascii="Arial" w:eastAsia="Times New Roman" w:hAnsi="Arial" w:cs="Arial"/>
                <w:color w:val="000000"/>
                <w:sz w:val="20"/>
                <w:szCs w:val="20"/>
                <w:lang w:eastAsia="nl-NL"/>
              </w:rPr>
              <w:t>ZDS 1.1</w:t>
            </w:r>
            <w:r w:rsidRPr="00870284">
              <w:rPr>
                <w:rFonts w:ascii="Arial" w:eastAsia="Times New Roman" w:hAnsi="Arial" w:cs="Arial"/>
                <w:color w:val="000000"/>
                <w:sz w:val="20"/>
                <w:szCs w:val="20"/>
                <w:lang w:eastAsia="nl-NL"/>
              </w:rPr>
              <w:t xml:space="preserve"> en </w:t>
            </w:r>
            <w:proofErr w:type="spellStart"/>
            <w:r w:rsidRPr="00870284">
              <w:rPr>
                <w:rFonts w:ascii="Arial" w:eastAsia="Times New Roman" w:hAnsi="Arial" w:cs="Arial"/>
                <w:color w:val="000000"/>
                <w:sz w:val="20"/>
                <w:szCs w:val="20"/>
                <w:lang w:eastAsia="nl-NL"/>
              </w:rPr>
              <w:t>StUF</w:t>
            </w:r>
            <w:proofErr w:type="spellEnd"/>
            <w:r w:rsidRPr="00870284">
              <w:rPr>
                <w:rFonts w:ascii="Arial" w:eastAsia="Times New Roman" w:hAnsi="Arial" w:cs="Arial"/>
                <w:color w:val="000000"/>
                <w:sz w:val="20"/>
                <w:szCs w:val="20"/>
                <w:lang w:eastAsia="nl-NL"/>
              </w:rPr>
              <w:t>-BG 3.10</w:t>
            </w:r>
            <w:r w:rsidR="00E13989">
              <w:rPr>
                <w:rFonts w:ascii="Arial" w:eastAsia="Times New Roman" w:hAnsi="Arial" w:cs="Arial"/>
                <w:color w:val="000000"/>
                <w:sz w:val="20"/>
                <w:szCs w:val="20"/>
                <w:lang w:eastAsia="nl-NL"/>
              </w:rPr>
              <w:t xml:space="preserve"> en voor de OLO </w:t>
            </w:r>
            <w:proofErr w:type="spellStart"/>
            <w:r w:rsidR="00E13989">
              <w:rPr>
                <w:rFonts w:ascii="Arial" w:eastAsia="Times New Roman" w:hAnsi="Arial" w:cs="Arial"/>
                <w:color w:val="000000"/>
                <w:sz w:val="20"/>
                <w:szCs w:val="20"/>
                <w:lang w:eastAsia="nl-NL"/>
              </w:rPr>
              <w:t>StUF</w:t>
            </w:r>
            <w:proofErr w:type="spellEnd"/>
            <w:r w:rsidR="00E13989">
              <w:rPr>
                <w:rFonts w:ascii="Arial" w:eastAsia="Times New Roman" w:hAnsi="Arial" w:cs="Arial"/>
                <w:color w:val="000000"/>
                <w:sz w:val="20"/>
                <w:szCs w:val="20"/>
                <w:lang w:eastAsia="nl-NL"/>
              </w:rPr>
              <w:t>-LVO 3.12</w:t>
            </w:r>
          </w:p>
          <w:p w14:paraId="60BD5B31" w14:textId="355E7ACC" w:rsidR="00CF520D" w:rsidRDefault="00CF520D" w:rsidP="009C6162">
            <w:pPr>
              <w:pStyle w:val="Lijstalinea"/>
              <w:numPr>
                <w:ilvl w:val="0"/>
                <w:numId w:val="10"/>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Standaardservice Standaard Zaak- en Documentservices 1.1</w:t>
            </w:r>
          </w:p>
          <w:p w14:paraId="6B4AEB21" w14:textId="77777777" w:rsidR="00CF520D" w:rsidRDefault="007620D2" w:rsidP="00CF520D">
            <w:pPr>
              <w:pStyle w:val="Lijstalinea"/>
              <w:numPr>
                <w:ilvl w:val="0"/>
                <w:numId w:val="10"/>
              </w:numPr>
              <w:rPr>
                <w:rFonts w:ascii="Arial" w:eastAsia="Times New Roman" w:hAnsi="Arial" w:cs="Arial"/>
                <w:color w:val="000000"/>
                <w:sz w:val="20"/>
                <w:szCs w:val="20"/>
                <w:lang w:eastAsia="nl-NL"/>
              </w:rPr>
            </w:pPr>
            <w:r w:rsidRPr="00E036A2">
              <w:rPr>
                <w:rFonts w:ascii="Arial" w:eastAsia="Times New Roman" w:hAnsi="Arial" w:cs="Arial"/>
                <w:color w:val="000000"/>
                <w:sz w:val="20"/>
                <w:szCs w:val="20"/>
                <w:lang w:eastAsia="nl-NL"/>
              </w:rPr>
              <w:t>Berichtenstandaarden voor het Digitaal Stelsel Omgevingswet</w:t>
            </w:r>
            <w:r>
              <w:rPr>
                <w:rFonts w:ascii="Arial" w:eastAsia="Times New Roman" w:hAnsi="Arial" w:cs="Arial"/>
                <w:color w:val="000000"/>
                <w:sz w:val="20"/>
                <w:szCs w:val="20"/>
                <w:lang w:eastAsia="nl-NL"/>
              </w:rPr>
              <w:t xml:space="preserve"> zoals bijvoorbeeld DSO LV, </w:t>
            </w:r>
            <w:r w:rsidRPr="00F4547F">
              <w:rPr>
                <w:rFonts w:ascii="Arial" w:eastAsia="Times New Roman" w:hAnsi="Arial" w:cs="Arial"/>
                <w:color w:val="000000"/>
                <w:sz w:val="20"/>
                <w:szCs w:val="20"/>
                <w:lang w:eastAsia="nl-NL"/>
              </w:rPr>
              <w:t xml:space="preserve">STAM, </w:t>
            </w:r>
            <w:r>
              <w:rPr>
                <w:rFonts w:ascii="Arial" w:eastAsia="Times New Roman" w:hAnsi="Arial" w:cs="Arial"/>
                <w:color w:val="000000"/>
                <w:sz w:val="20"/>
                <w:szCs w:val="20"/>
                <w:lang w:eastAsia="nl-NL"/>
              </w:rPr>
              <w:t xml:space="preserve">REST </w:t>
            </w:r>
            <w:proofErr w:type="spellStart"/>
            <w:r w:rsidRPr="00F4547F">
              <w:rPr>
                <w:rFonts w:ascii="Arial" w:eastAsia="Times New Roman" w:hAnsi="Arial" w:cs="Arial"/>
                <w:color w:val="000000"/>
                <w:sz w:val="20"/>
                <w:szCs w:val="20"/>
                <w:lang w:eastAsia="nl-NL"/>
              </w:rPr>
              <w:t>API</w:t>
            </w:r>
            <w:r>
              <w:rPr>
                <w:rFonts w:ascii="Arial" w:eastAsia="Times New Roman" w:hAnsi="Arial" w:cs="Arial"/>
                <w:color w:val="000000"/>
                <w:sz w:val="20"/>
                <w:szCs w:val="20"/>
                <w:lang w:eastAsia="nl-NL"/>
              </w:rPr>
              <w:t>’</w:t>
            </w:r>
            <w:r w:rsidRPr="00F4547F">
              <w:rPr>
                <w:rFonts w:ascii="Arial" w:eastAsia="Times New Roman" w:hAnsi="Arial" w:cs="Arial"/>
                <w:color w:val="000000"/>
                <w:sz w:val="20"/>
                <w:szCs w:val="20"/>
                <w:lang w:eastAsia="nl-NL"/>
              </w:rPr>
              <w:t>s</w:t>
            </w:r>
            <w:proofErr w:type="spellEnd"/>
            <w:r w:rsidRPr="00F4547F">
              <w:rPr>
                <w:rFonts w:ascii="Arial" w:eastAsia="Times New Roman" w:hAnsi="Arial" w:cs="Arial"/>
                <w:color w:val="000000"/>
                <w:sz w:val="20"/>
                <w:szCs w:val="20"/>
                <w:lang w:eastAsia="nl-NL"/>
              </w:rPr>
              <w:t xml:space="preserve"> </w:t>
            </w:r>
            <w:r>
              <w:rPr>
                <w:rFonts w:ascii="Arial" w:eastAsia="Times New Roman" w:hAnsi="Arial" w:cs="Arial"/>
                <w:color w:val="000000"/>
                <w:sz w:val="20"/>
                <w:szCs w:val="20"/>
                <w:lang w:eastAsia="nl-NL"/>
              </w:rPr>
              <w:t>en stelselcatalogus</w:t>
            </w:r>
            <w:r w:rsidRPr="00F4547F">
              <w:rPr>
                <w:rFonts w:ascii="Arial" w:eastAsia="Times New Roman" w:hAnsi="Arial" w:cs="Arial"/>
                <w:color w:val="000000"/>
                <w:sz w:val="20"/>
                <w:szCs w:val="20"/>
                <w:lang w:eastAsia="nl-NL"/>
              </w:rPr>
              <w:t>.</w:t>
            </w:r>
          </w:p>
          <w:p w14:paraId="3FDF02AB" w14:textId="3331F30B" w:rsidR="0048291E" w:rsidRPr="00E85A94" w:rsidRDefault="0048291E" w:rsidP="00CF520D">
            <w:pPr>
              <w:pStyle w:val="Lijstalinea"/>
              <w:numPr>
                <w:ilvl w:val="0"/>
                <w:numId w:val="10"/>
              </w:numPr>
              <w:rPr>
                <w:rFonts w:ascii="Arial" w:eastAsia="Times New Roman" w:hAnsi="Arial" w:cs="Arial"/>
                <w:color w:val="000000"/>
                <w:sz w:val="20"/>
                <w:szCs w:val="20"/>
                <w:lang w:val="en-US" w:eastAsia="nl-NL"/>
              </w:rPr>
            </w:pPr>
            <w:r w:rsidRPr="00E85A94">
              <w:rPr>
                <w:rFonts w:ascii="Arial" w:eastAsia="Times New Roman" w:hAnsi="Arial" w:cs="Arial"/>
                <w:color w:val="000000"/>
                <w:sz w:val="20"/>
                <w:szCs w:val="20"/>
                <w:lang w:val="en-US" w:eastAsia="nl-NL"/>
              </w:rPr>
              <w:t>The Transpo</w:t>
            </w:r>
            <w:r w:rsidR="003B143E">
              <w:rPr>
                <w:rFonts w:ascii="Arial" w:eastAsia="Times New Roman" w:hAnsi="Arial" w:cs="Arial"/>
                <w:color w:val="000000"/>
                <w:sz w:val="20"/>
                <w:szCs w:val="20"/>
                <w:lang w:val="en-US" w:eastAsia="nl-NL"/>
              </w:rPr>
              <w:t>r</w:t>
            </w:r>
            <w:r w:rsidRPr="00E85A94">
              <w:rPr>
                <w:rFonts w:ascii="Arial" w:eastAsia="Times New Roman" w:hAnsi="Arial" w:cs="Arial"/>
                <w:color w:val="000000"/>
                <w:sz w:val="20"/>
                <w:szCs w:val="20"/>
                <w:lang w:val="en-US" w:eastAsia="nl-NL"/>
              </w:rPr>
              <w:t xml:space="preserve">t Layer Security (TLS) Protocol </w:t>
            </w:r>
            <w:proofErr w:type="spellStart"/>
            <w:r w:rsidRPr="00E85A94">
              <w:rPr>
                <w:rFonts w:ascii="Arial" w:eastAsia="Times New Roman" w:hAnsi="Arial" w:cs="Arial"/>
                <w:color w:val="000000"/>
                <w:sz w:val="20"/>
                <w:szCs w:val="20"/>
                <w:lang w:val="en-US" w:eastAsia="nl-NL"/>
              </w:rPr>
              <w:t>versie</w:t>
            </w:r>
            <w:proofErr w:type="spellEnd"/>
            <w:r w:rsidRPr="00E85A94">
              <w:rPr>
                <w:rFonts w:ascii="Arial" w:eastAsia="Times New Roman" w:hAnsi="Arial" w:cs="Arial"/>
                <w:color w:val="000000"/>
                <w:sz w:val="20"/>
                <w:szCs w:val="20"/>
                <w:lang w:val="en-US" w:eastAsia="nl-NL"/>
              </w:rPr>
              <w:t xml:space="preserve"> </w:t>
            </w:r>
            <w:r w:rsidR="003B143E">
              <w:rPr>
                <w:rFonts w:ascii="Arial" w:eastAsia="Times New Roman" w:hAnsi="Arial" w:cs="Arial"/>
                <w:color w:val="000000"/>
                <w:sz w:val="20"/>
                <w:szCs w:val="20"/>
                <w:lang w:val="en-US" w:eastAsia="nl-NL"/>
              </w:rPr>
              <w:t xml:space="preserve">1.2 of </w:t>
            </w:r>
            <w:proofErr w:type="spellStart"/>
            <w:r w:rsidR="003B143E">
              <w:rPr>
                <w:rFonts w:ascii="Arial" w:eastAsia="Times New Roman" w:hAnsi="Arial" w:cs="Arial"/>
                <w:color w:val="000000"/>
                <w:sz w:val="20"/>
                <w:szCs w:val="20"/>
                <w:lang w:val="en-US" w:eastAsia="nl-NL"/>
              </w:rPr>
              <w:t>hoger</w:t>
            </w:r>
            <w:proofErr w:type="spellEnd"/>
            <w:r w:rsidR="003B143E">
              <w:rPr>
                <w:rFonts w:ascii="Arial" w:eastAsia="Times New Roman" w:hAnsi="Arial" w:cs="Arial"/>
                <w:color w:val="000000"/>
                <w:sz w:val="20"/>
                <w:szCs w:val="20"/>
                <w:lang w:val="en-US" w:eastAsia="nl-NL"/>
              </w:rPr>
              <w:t>.</w:t>
            </w:r>
            <w:r w:rsidRPr="00E85A94">
              <w:rPr>
                <w:rFonts w:ascii="Arial" w:eastAsia="Times New Roman" w:hAnsi="Arial" w:cs="Arial"/>
                <w:color w:val="000000"/>
                <w:sz w:val="20"/>
                <w:szCs w:val="20"/>
                <w:lang w:val="en-US" w:eastAsia="nl-NL"/>
              </w:rPr>
              <w:t xml:space="preserve"> </w:t>
            </w:r>
          </w:p>
        </w:tc>
      </w:tr>
      <w:tr w:rsidR="00CF520D" w:rsidRPr="00870284" w14:paraId="09465FEC" w14:textId="77777777" w:rsidTr="0029481E">
        <w:tc>
          <w:tcPr>
            <w:tcW w:w="567" w:type="dxa"/>
          </w:tcPr>
          <w:p w14:paraId="17379133" w14:textId="77777777" w:rsidR="00CF520D" w:rsidRPr="00E85A94" w:rsidRDefault="00CF520D" w:rsidP="00CF520D">
            <w:pPr>
              <w:numPr>
                <w:ilvl w:val="0"/>
                <w:numId w:val="2"/>
              </w:numPr>
              <w:spacing w:line="360" w:lineRule="auto"/>
              <w:rPr>
                <w:rFonts w:ascii="Arial" w:eastAsia="Calibri" w:hAnsi="Arial" w:cs="Arial"/>
                <w:sz w:val="20"/>
                <w:szCs w:val="20"/>
                <w:lang w:val="en-US"/>
              </w:rPr>
            </w:pPr>
          </w:p>
        </w:tc>
        <w:tc>
          <w:tcPr>
            <w:tcW w:w="9923" w:type="dxa"/>
          </w:tcPr>
          <w:p w14:paraId="49CA17F6" w14:textId="009F65EA" w:rsidR="00CF520D" w:rsidRPr="00870284" w:rsidRDefault="00CF520D" w:rsidP="00CF520D">
            <w:pPr>
              <w:rPr>
                <w:rFonts w:ascii="Arial" w:eastAsia="Times New Roman" w:hAnsi="Arial" w:cs="Arial"/>
                <w:color w:val="000000"/>
                <w:sz w:val="20"/>
                <w:szCs w:val="20"/>
                <w:lang w:eastAsia="nl-NL"/>
              </w:rPr>
            </w:pPr>
            <w:r w:rsidRPr="00870284">
              <w:rPr>
                <w:rFonts w:ascii="Arial" w:hAnsi="Arial" w:cs="Arial"/>
                <w:sz w:val="20"/>
                <w:szCs w:val="20"/>
                <w:lang w:eastAsia="nl-NL"/>
              </w:rPr>
              <w:t xml:space="preserve">Er wordt minimaal een test- en een productieomgeving beschikbaar gesteld. De zaaktypeconfiguratie kan zonder tussenkomst van de </w:t>
            </w:r>
            <w:r w:rsidR="001907F8">
              <w:rPr>
                <w:rFonts w:ascii="Arial" w:hAnsi="Arial" w:cs="Arial"/>
                <w:sz w:val="20"/>
                <w:szCs w:val="20"/>
                <w:lang w:eastAsia="nl-NL"/>
              </w:rPr>
              <w:t>Opdrachtnemer</w:t>
            </w:r>
            <w:r w:rsidRPr="00870284">
              <w:rPr>
                <w:rFonts w:ascii="Arial" w:hAnsi="Arial" w:cs="Arial"/>
                <w:sz w:val="20"/>
                <w:szCs w:val="20"/>
                <w:lang w:eastAsia="nl-NL"/>
              </w:rPr>
              <w:t xml:space="preserve"> van de ene naar de andere omgeving gebracht worden.</w:t>
            </w:r>
          </w:p>
        </w:tc>
      </w:tr>
      <w:tr w:rsidR="00CF520D" w:rsidRPr="00870284" w14:paraId="1F41E64A" w14:textId="77777777" w:rsidTr="0029481E">
        <w:tc>
          <w:tcPr>
            <w:tcW w:w="567" w:type="dxa"/>
          </w:tcPr>
          <w:p w14:paraId="28BF46CC"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4D0BC2A5" w14:textId="556DA711" w:rsidR="00CF520D" w:rsidRPr="00870284" w:rsidRDefault="00CF520D" w:rsidP="00CF520D">
            <w:pPr>
              <w:rPr>
                <w:rFonts w:ascii="Arial" w:eastAsia="Times New Roman" w:hAnsi="Arial" w:cs="Arial"/>
                <w:color w:val="000000"/>
                <w:sz w:val="20"/>
                <w:szCs w:val="20"/>
                <w:lang w:eastAsia="nl-NL"/>
              </w:rPr>
            </w:pPr>
            <w:r w:rsidRPr="00870284">
              <w:rPr>
                <w:rFonts w:ascii="Arial" w:hAnsi="Arial" w:cs="Arial"/>
                <w:sz w:val="20"/>
                <w:szCs w:val="20"/>
                <w:lang w:eastAsia="nl-NL"/>
              </w:rPr>
              <w:t>De opslag van persoonsgegevens vindt fysiek plaats binnen de Europese Economische Ruimte.</w:t>
            </w:r>
          </w:p>
        </w:tc>
      </w:tr>
      <w:tr w:rsidR="00CF520D" w:rsidRPr="00870284" w14:paraId="31AFFAA3" w14:textId="77777777" w:rsidTr="0029481E">
        <w:tc>
          <w:tcPr>
            <w:tcW w:w="567" w:type="dxa"/>
          </w:tcPr>
          <w:p w14:paraId="57FC2A03"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7FE4A255" w14:textId="75AD049A" w:rsidR="00CF520D" w:rsidRPr="00870284" w:rsidRDefault="00CF520D" w:rsidP="00CF520D">
            <w:pPr>
              <w:rPr>
                <w:rFonts w:ascii="Arial" w:eastAsia="Times New Roman" w:hAnsi="Arial" w:cs="Arial"/>
                <w:color w:val="000000"/>
                <w:sz w:val="20"/>
                <w:szCs w:val="20"/>
                <w:lang w:eastAsia="nl-NL"/>
              </w:rPr>
            </w:pPr>
            <w:r w:rsidRPr="00870284">
              <w:rPr>
                <w:rFonts w:ascii="Arial" w:hAnsi="Arial" w:cs="Arial"/>
                <w:sz w:val="20"/>
                <w:szCs w:val="20"/>
                <w:lang w:eastAsia="nl-NL"/>
              </w:rPr>
              <w:t xml:space="preserve">De Oplossing beschikt over een </w:t>
            </w:r>
            <w:proofErr w:type="spellStart"/>
            <w:r w:rsidRPr="00870284">
              <w:rPr>
                <w:rFonts w:ascii="Arial" w:hAnsi="Arial" w:cs="Arial"/>
                <w:sz w:val="20"/>
                <w:szCs w:val="20"/>
                <w:lang w:eastAsia="nl-NL"/>
              </w:rPr>
              <w:t>webbased</w:t>
            </w:r>
            <w:proofErr w:type="spellEnd"/>
            <w:r w:rsidRPr="00870284">
              <w:rPr>
                <w:rFonts w:ascii="Arial" w:hAnsi="Arial" w:cs="Arial"/>
                <w:sz w:val="20"/>
                <w:szCs w:val="20"/>
                <w:lang w:eastAsia="nl-NL"/>
              </w:rPr>
              <w:t xml:space="preserve"> userinterface die zonder beperking van functionaliteit, benaderbaar is, door de laatste twee </w:t>
            </w:r>
            <w:proofErr w:type="spellStart"/>
            <w:r w:rsidRPr="00870284">
              <w:rPr>
                <w:rFonts w:ascii="Arial" w:hAnsi="Arial" w:cs="Arial"/>
                <w:sz w:val="20"/>
                <w:szCs w:val="20"/>
                <w:lang w:eastAsia="nl-NL"/>
              </w:rPr>
              <w:t>enterprise</w:t>
            </w:r>
            <w:proofErr w:type="spellEnd"/>
            <w:r w:rsidRPr="00870284">
              <w:rPr>
                <w:rFonts w:ascii="Arial" w:hAnsi="Arial" w:cs="Arial"/>
                <w:sz w:val="20"/>
                <w:szCs w:val="20"/>
                <w:lang w:eastAsia="nl-NL"/>
              </w:rPr>
              <w:t xml:space="preserve"> versies van de meest gangbare en ondersteunde browsers (Google Chrome, Apple Safari en Mozilla Firefox) zonder gebruik te maken van plug-ins (zoals Flash, Silverlight, ActiveX). </w:t>
            </w:r>
          </w:p>
        </w:tc>
      </w:tr>
      <w:tr w:rsidR="00CF520D" w:rsidRPr="00870284" w14:paraId="498A4CFD" w14:textId="77777777" w:rsidTr="0029481E">
        <w:tc>
          <w:tcPr>
            <w:tcW w:w="567" w:type="dxa"/>
          </w:tcPr>
          <w:p w14:paraId="4F572D18"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5E69CB68" w14:textId="4C53B15E" w:rsidR="00CF520D" w:rsidRPr="00870284" w:rsidRDefault="00CF520D" w:rsidP="00CF520D">
            <w:pPr>
              <w:rPr>
                <w:rFonts w:ascii="Arial" w:eastAsia="Times New Roman" w:hAnsi="Arial" w:cs="Arial"/>
                <w:color w:val="000000"/>
                <w:sz w:val="20"/>
                <w:szCs w:val="20"/>
                <w:lang w:eastAsia="nl-NL"/>
              </w:rPr>
            </w:pPr>
            <w:r w:rsidRPr="00870284">
              <w:rPr>
                <w:rFonts w:ascii="Arial" w:hAnsi="Arial" w:cs="Arial"/>
                <w:sz w:val="20"/>
                <w:szCs w:val="20"/>
                <w:lang w:eastAsia="nl-NL"/>
              </w:rPr>
              <w:t>De Oplossing dient benaderbaar te zijn via een “</w:t>
            </w:r>
            <w:proofErr w:type="spellStart"/>
            <w:r w:rsidRPr="00870284">
              <w:rPr>
                <w:rFonts w:ascii="Arial" w:hAnsi="Arial" w:cs="Arial"/>
                <w:sz w:val="20"/>
                <w:szCs w:val="20"/>
                <w:lang w:eastAsia="nl-NL"/>
              </w:rPr>
              <w:t>fully</w:t>
            </w:r>
            <w:proofErr w:type="spellEnd"/>
            <w:r w:rsidRPr="00870284">
              <w:rPr>
                <w:rFonts w:ascii="Arial" w:hAnsi="Arial" w:cs="Arial"/>
                <w:sz w:val="20"/>
                <w:szCs w:val="20"/>
                <w:lang w:eastAsia="nl-NL"/>
              </w:rPr>
              <w:t xml:space="preserve"> </w:t>
            </w:r>
            <w:proofErr w:type="spellStart"/>
            <w:r w:rsidRPr="00870284">
              <w:rPr>
                <w:rFonts w:ascii="Arial" w:hAnsi="Arial" w:cs="Arial"/>
                <w:sz w:val="20"/>
                <w:szCs w:val="20"/>
                <w:lang w:eastAsia="nl-NL"/>
              </w:rPr>
              <w:t>qualified</w:t>
            </w:r>
            <w:proofErr w:type="spellEnd"/>
            <w:r w:rsidRPr="00870284">
              <w:rPr>
                <w:rFonts w:ascii="Arial" w:hAnsi="Arial" w:cs="Arial"/>
                <w:sz w:val="20"/>
                <w:szCs w:val="20"/>
                <w:lang w:eastAsia="nl-NL"/>
              </w:rPr>
              <w:t xml:space="preserve"> domain name”.</w:t>
            </w:r>
          </w:p>
        </w:tc>
      </w:tr>
      <w:tr w:rsidR="00CF520D" w:rsidRPr="00870284" w14:paraId="36588E4A" w14:textId="77777777" w:rsidTr="0029481E">
        <w:tc>
          <w:tcPr>
            <w:tcW w:w="567" w:type="dxa"/>
          </w:tcPr>
          <w:p w14:paraId="4573A79A"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00F1ABBF" w14:textId="0913C736" w:rsidR="00CF520D" w:rsidRPr="00870284" w:rsidRDefault="00CF520D" w:rsidP="00CF520D">
            <w:pPr>
              <w:rPr>
                <w:rFonts w:ascii="Arial" w:eastAsia="Times New Roman" w:hAnsi="Arial" w:cs="Arial"/>
                <w:color w:val="000000"/>
                <w:sz w:val="20"/>
                <w:szCs w:val="20"/>
                <w:lang w:eastAsia="nl-NL"/>
              </w:rPr>
            </w:pPr>
            <w:r w:rsidRPr="00870284">
              <w:rPr>
                <w:rFonts w:ascii="Arial" w:hAnsi="Arial" w:cs="Arial"/>
                <w:sz w:val="20"/>
                <w:szCs w:val="20"/>
                <w:lang w:eastAsia="nl-NL"/>
              </w:rPr>
              <w:t xml:space="preserve">Authenticatie verloopt via de lokaal geïnstalleerde Active Directory of de </w:t>
            </w:r>
            <w:proofErr w:type="spellStart"/>
            <w:r w:rsidRPr="00870284">
              <w:rPr>
                <w:rFonts w:ascii="Arial" w:hAnsi="Arial" w:cs="Arial"/>
                <w:sz w:val="20"/>
                <w:szCs w:val="20"/>
                <w:lang w:eastAsia="nl-NL"/>
              </w:rPr>
              <w:t>Azure</w:t>
            </w:r>
            <w:proofErr w:type="spellEnd"/>
            <w:r w:rsidR="000B4AF3">
              <w:rPr>
                <w:rFonts w:ascii="Arial" w:hAnsi="Arial" w:cs="Arial"/>
                <w:sz w:val="20"/>
                <w:szCs w:val="20"/>
                <w:lang w:eastAsia="nl-NL"/>
              </w:rPr>
              <w:t xml:space="preserve"> Active</w:t>
            </w:r>
            <w:r w:rsidRPr="00870284">
              <w:rPr>
                <w:rFonts w:ascii="Arial" w:hAnsi="Arial" w:cs="Arial"/>
                <w:sz w:val="20"/>
                <w:szCs w:val="20"/>
                <w:lang w:eastAsia="nl-NL"/>
              </w:rPr>
              <w:t xml:space="preserve"> Directory van de Opdrachtgever. Na authenticatie via de Active Directory, hebben gebruikers door middel van Single </w:t>
            </w:r>
            <w:proofErr w:type="spellStart"/>
            <w:r w:rsidRPr="00870284">
              <w:rPr>
                <w:rFonts w:ascii="Arial" w:hAnsi="Arial" w:cs="Arial"/>
                <w:sz w:val="20"/>
                <w:szCs w:val="20"/>
                <w:lang w:eastAsia="nl-NL"/>
              </w:rPr>
              <w:t>Sign</w:t>
            </w:r>
            <w:proofErr w:type="spellEnd"/>
            <w:r w:rsidRPr="00870284">
              <w:rPr>
                <w:rFonts w:ascii="Arial" w:hAnsi="Arial" w:cs="Arial"/>
                <w:sz w:val="20"/>
                <w:szCs w:val="20"/>
                <w:lang w:eastAsia="nl-NL"/>
              </w:rPr>
              <w:t xml:space="preserve"> On (SSO) direct toegang tot alle onderdelen van de aangeboden Oplossing, uiteraard voor zover ze daartoe zijn geautoriseerd. </w:t>
            </w:r>
            <w:r w:rsidR="0048291E">
              <w:rPr>
                <w:rFonts w:ascii="Arial" w:eastAsia="Calibri" w:hAnsi="Arial" w:cs="Arial"/>
                <w:sz w:val="20"/>
              </w:rPr>
              <w:t xml:space="preserve">Bij gebruik van de Oplossing buiten het publieke IP adres van de </w:t>
            </w:r>
            <w:r w:rsidR="00E85A94">
              <w:rPr>
                <w:rFonts w:ascii="Arial" w:eastAsia="Calibri" w:hAnsi="Arial" w:cs="Arial"/>
                <w:sz w:val="20"/>
              </w:rPr>
              <w:t>gemeente Den Helder</w:t>
            </w:r>
            <w:r w:rsidR="0048291E">
              <w:rPr>
                <w:rFonts w:ascii="Arial" w:eastAsia="Calibri" w:hAnsi="Arial" w:cs="Arial"/>
                <w:sz w:val="20"/>
              </w:rPr>
              <w:t xml:space="preserve"> dient gebruik gemaakt te worden van 2-factor authenticatie.</w:t>
            </w:r>
          </w:p>
        </w:tc>
      </w:tr>
      <w:tr w:rsidR="00CF520D" w:rsidRPr="00870284" w14:paraId="777D690E" w14:textId="77777777" w:rsidTr="0029481E">
        <w:tc>
          <w:tcPr>
            <w:tcW w:w="567" w:type="dxa"/>
          </w:tcPr>
          <w:p w14:paraId="2CB66A3E"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6D169C9F" w14:textId="218AE409" w:rsidR="00CF520D" w:rsidRPr="00870284" w:rsidRDefault="005B1913" w:rsidP="00CF520D">
            <w:pPr>
              <w:rPr>
                <w:rFonts w:ascii="Arial" w:eastAsia="Times New Roman" w:hAnsi="Arial" w:cs="Arial"/>
                <w:color w:val="000000"/>
                <w:sz w:val="20"/>
                <w:szCs w:val="20"/>
                <w:lang w:eastAsia="nl-NL"/>
              </w:rPr>
            </w:pPr>
            <w:r w:rsidRPr="00094DE8">
              <w:rPr>
                <w:rFonts w:ascii="Arial" w:hAnsi="Arial" w:cs="Arial"/>
                <w:sz w:val="20"/>
              </w:rPr>
              <w:t xml:space="preserve">Er is een actieve LDAP (ADFS) koppelvlak met de AD van de gemeente Den Helder voor gebruikersbeheer (gebruiker, inlognaam en wachtwoord, account actief / </w:t>
            </w:r>
            <w:proofErr w:type="spellStart"/>
            <w:r w:rsidRPr="00094DE8">
              <w:rPr>
                <w:rFonts w:ascii="Arial" w:hAnsi="Arial" w:cs="Arial"/>
                <w:sz w:val="20"/>
              </w:rPr>
              <w:t>disable</w:t>
            </w:r>
            <w:proofErr w:type="spellEnd"/>
            <w:r w:rsidRPr="00094DE8">
              <w:rPr>
                <w:rFonts w:ascii="Arial" w:hAnsi="Arial" w:cs="Arial"/>
                <w:sz w:val="20"/>
              </w:rPr>
              <w:t>)</w:t>
            </w:r>
            <w:r>
              <w:rPr>
                <w:rFonts w:ascii="Arial" w:hAnsi="Arial" w:cs="Arial"/>
                <w:sz w:val="20"/>
              </w:rPr>
              <w:t xml:space="preserve">. </w:t>
            </w:r>
            <w:r w:rsidR="00CF520D" w:rsidRPr="00870284">
              <w:rPr>
                <w:rFonts w:ascii="Arial" w:hAnsi="Arial" w:cs="Arial"/>
                <w:sz w:val="20"/>
                <w:szCs w:val="20"/>
                <w:lang w:eastAsia="nl-NL"/>
              </w:rPr>
              <w:t xml:space="preserve">De Oplossing ondersteunt authenticatie op basis van ADFS en SAML 2.0. </w:t>
            </w:r>
          </w:p>
        </w:tc>
      </w:tr>
      <w:tr w:rsidR="00CF520D" w:rsidRPr="00870284" w14:paraId="2CAEC6C5" w14:textId="77777777" w:rsidTr="0029481E">
        <w:tc>
          <w:tcPr>
            <w:tcW w:w="567" w:type="dxa"/>
          </w:tcPr>
          <w:p w14:paraId="631C7B65"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56B6C9A7" w14:textId="6BC99286" w:rsidR="00CF520D" w:rsidRPr="00870284" w:rsidRDefault="0048291E" w:rsidP="00CF520D">
            <w:pPr>
              <w:rPr>
                <w:rFonts w:ascii="Arial" w:eastAsia="Times New Roman" w:hAnsi="Arial" w:cs="Arial"/>
                <w:color w:val="000000"/>
                <w:sz w:val="20"/>
                <w:szCs w:val="20"/>
                <w:lang w:eastAsia="nl-NL"/>
              </w:rPr>
            </w:pPr>
            <w:r w:rsidRPr="003B489E">
              <w:rPr>
                <w:rFonts w:ascii="Arial" w:hAnsi="Arial" w:cs="Arial"/>
                <w:sz w:val="20"/>
              </w:rPr>
              <w:t>Bij het sturen en ontvangen van e-mails wordt gebruik gemaakt van alle hiervoor relevante, voor overheden verplichte, beveiligingsstandaarden. Op dit moment betekent dat de correcte toepassing van SPF, DKIM, DMARC, DNSSEC, STARTTLS, DANE</w:t>
            </w:r>
            <w:r>
              <w:rPr>
                <w:rFonts w:ascii="Arial" w:hAnsi="Arial" w:cs="Arial"/>
                <w:sz w:val="20"/>
              </w:rPr>
              <w:t xml:space="preserve"> en IPv4 en IPv6, HTTPS en HSTS verkeer en kan hierop getoetst worden via www.internet.nl</w:t>
            </w:r>
            <w:r w:rsidRPr="003B489E">
              <w:rPr>
                <w:rFonts w:ascii="Arial" w:hAnsi="Arial" w:cs="Arial"/>
                <w:sz w:val="20"/>
              </w:rPr>
              <w:t>.</w:t>
            </w:r>
          </w:p>
        </w:tc>
      </w:tr>
      <w:tr w:rsidR="00CF520D" w:rsidRPr="00870284" w14:paraId="7E2B52E0" w14:textId="77777777" w:rsidTr="0029481E">
        <w:tc>
          <w:tcPr>
            <w:tcW w:w="567" w:type="dxa"/>
          </w:tcPr>
          <w:p w14:paraId="73D03FAE"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1727ED33" w14:textId="05E8D7C0" w:rsidR="00CF520D" w:rsidRPr="00870284" w:rsidRDefault="00CF520D" w:rsidP="00CF520D">
            <w:pPr>
              <w:rPr>
                <w:rFonts w:ascii="Arial" w:eastAsia="Times New Roman" w:hAnsi="Arial" w:cs="Arial"/>
                <w:color w:val="000000"/>
                <w:sz w:val="20"/>
                <w:szCs w:val="20"/>
                <w:lang w:eastAsia="nl-NL"/>
              </w:rPr>
            </w:pPr>
            <w:r w:rsidRPr="00870284">
              <w:rPr>
                <w:rFonts w:ascii="Arial" w:hAnsi="Arial" w:cs="Arial"/>
                <w:sz w:val="20"/>
                <w:szCs w:val="20"/>
                <w:lang w:eastAsia="nl-NL"/>
              </w:rPr>
              <w:t>Op werkdagen van 07.00 - 1</w:t>
            </w:r>
            <w:r w:rsidR="00501F33">
              <w:rPr>
                <w:rFonts w:ascii="Arial" w:hAnsi="Arial" w:cs="Arial"/>
                <w:sz w:val="20"/>
                <w:szCs w:val="20"/>
                <w:lang w:eastAsia="nl-NL"/>
              </w:rPr>
              <w:t>8</w:t>
            </w:r>
            <w:r w:rsidRPr="00870284">
              <w:rPr>
                <w:rFonts w:ascii="Arial" w:hAnsi="Arial" w:cs="Arial"/>
                <w:sz w:val="20"/>
                <w:szCs w:val="20"/>
                <w:lang w:eastAsia="nl-NL"/>
              </w:rPr>
              <w:t>.00 uur wordt de beschikbaarheid van de Oplossing voor minimaal 99,</w:t>
            </w:r>
            <w:r w:rsidR="00C058A1">
              <w:rPr>
                <w:rFonts w:ascii="Arial" w:hAnsi="Arial" w:cs="Arial"/>
                <w:sz w:val="20"/>
                <w:szCs w:val="20"/>
                <w:lang w:eastAsia="nl-NL"/>
              </w:rPr>
              <w:t>0</w:t>
            </w:r>
            <w:r w:rsidRPr="00870284">
              <w:rPr>
                <w:rFonts w:ascii="Arial" w:hAnsi="Arial" w:cs="Arial"/>
                <w:sz w:val="20"/>
                <w:szCs w:val="20"/>
                <w:lang w:eastAsia="nl-NL"/>
              </w:rPr>
              <w:t xml:space="preserve">% per maand gegarandeerd, voor de overige uren van de werkweek en het weekend wordt dit voor minimaal 99,0% per maand gegarandeerd. Er wordt uitgegaan van een beschikbaarheid van de verbinding vanuit de </w:t>
            </w:r>
            <w:r w:rsidR="000050DF">
              <w:rPr>
                <w:rFonts w:ascii="Arial" w:hAnsi="Arial" w:cs="Arial"/>
                <w:sz w:val="20"/>
                <w:szCs w:val="20"/>
                <w:lang w:eastAsia="nl-NL"/>
              </w:rPr>
              <w:t xml:space="preserve">Opdrachtnemer </w:t>
            </w:r>
            <w:r w:rsidRPr="00870284">
              <w:rPr>
                <w:rFonts w:ascii="Arial" w:hAnsi="Arial" w:cs="Arial"/>
                <w:sz w:val="20"/>
                <w:szCs w:val="20"/>
                <w:lang w:eastAsia="nl-NL"/>
              </w:rPr>
              <w:t xml:space="preserve">van 100% waarbij gepland onderhoud niet wordt meegenomen. De </w:t>
            </w:r>
            <w:r w:rsidR="0048291E">
              <w:rPr>
                <w:rFonts w:ascii="Arial" w:hAnsi="Arial" w:cs="Arial"/>
                <w:sz w:val="20"/>
                <w:szCs w:val="20"/>
                <w:lang w:eastAsia="nl-NL"/>
              </w:rPr>
              <w:t>O</w:t>
            </w:r>
            <w:r w:rsidRPr="00870284">
              <w:rPr>
                <w:rFonts w:ascii="Arial" w:hAnsi="Arial" w:cs="Arial"/>
                <w:sz w:val="20"/>
                <w:szCs w:val="20"/>
                <w:lang w:eastAsia="nl-NL"/>
              </w:rPr>
              <w:t>pdrachtnemer levert 1 keer per kwartaal een rapportage aan</w:t>
            </w:r>
            <w:r w:rsidR="0048291E">
              <w:rPr>
                <w:rFonts w:ascii="Arial" w:hAnsi="Arial" w:cs="Arial"/>
                <w:sz w:val="20"/>
                <w:szCs w:val="20"/>
                <w:lang w:eastAsia="nl-NL"/>
              </w:rPr>
              <w:t xml:space="preserve"> of geeft </w:t>
            </w:r>
            <w:proofErr w:type="spellStart"/>
            <w:r w:rsidR="0048291E">
              <w:rPr>
                <w:rFonts w:ascii="Arial" w:hAnsi="Arial" w:cs="Arial"/>
                <w:sz w:val="20"/>
                <w:szCs w:val="20"/>
                <w:lang w:eastAsia="nl-NL"/>
              </w:rPr>
              <w:t>realtime</w:t>
            </w:r>
            <w:proofErr w:type="spellEnd"/>
            <w:r w:rsidR="0048291E">
              <w:rPr>
                <w:rFonts w:ascii="Arial" w:hAnsi="Arial" w:cs="Arial"/>
                <w:sz w:val="20"/>
                <w:szCs w:val="20"/>
                <w:lang w:eastAsia="nl-NL"/>
              </w:rPr>
              <w:t xml:space="preserve"> inzicht</w:t>
            </w:r>
            <w:r w:rsidRPr="00870284">
              <w:rPr>
                <w:rFonts w:ascii="Arial" w:hAnsi="Arial" w:cs="Arial"/>
                <w:sz w:val="20"/>
                <w:szCs w:val="20"/>
                <w:lang w:eastAsia="nl-NL"/>
              </w:rPr>
              <w:t xml:space="preserve">. </w:t>
            </w:r>
          </w:p>
        </w:tc>
      </w:tr>
      <w:tr w:rsidR="00CF520D" w:rsidRPr="00870284" w14:paraId="1438C382" w14:textId="77777777" w:rsidTr="0029481E">
        <w:tc>
          <w:tcPr>
            <w:tcW w:w="567" w:type="dxa"/>
          </w:tcPr>
          <w:p w14:paraId="1D077158"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0F510129" w14:textId="16B13710" w:rsidR="00CF520D" w:rsidRPr="00870284" w:rsidRDefault="00CF520D" w:rsidP="00CF520D">
            <w:pPr>
              <w:rPr>
                <w:rFonts w:ascii="Arial" w:hAnsi="Arial" w:cs="Arial"/>
                <w:sz w:val="20"/>
                <w:szCs w:val="20"/>
                <w:lang w:eastAsia="nl-NL"/>
              </w:rPr>
            </w:pPr>
            <w:r w:rsidRPr="00870284">
              <w:rPr>
                <w:rFonts w:ascii="Arial" w:hAnsi="Arial" w:cs="Arial"/>
                <w:sz w:val="20"/>
                <w:szCs w:val="20"/>
                <w:lang w:eastAsia="nl-NL"/>
              </w:rPr>
              <w:t xml:space="preserve">De </w:t>
            </w:r>
            <w:r w:rsidR="001907F8">
              <w:rPr>
                <w:rFonts w:ascii="Arial" w:hAnsi="Arial" w:cs="Arial"/>
                <w:sz w:val="20"/>
                <w:szCs w:val="20"/>
                <w:lang w:eastAsia="nl-NL"/>
              </w:rPr>
              <w:t>Opdrachtnemer</w:t>
            </w:r>
            <w:r w:rsidRPr="00870284">
              <w:rPr>
                <w:rFonts w:ascii="Arial" w:hAnsi="Arial" w:cs="Arial"/>
                <w:sz w:val="20"/>
                <w:szCs w:val="20"/>
                <w:lang w:eastAsia="nl-NL"/>
              </w:rPr>
              <w:t xml:space="preserve"> garandeert dat de Oplossing een acceptabele performance voor circa </w:t>
            </w:r>
            <w:r w:rsidR="00595AD4">
              <w:rPr>
                <w:rFonts w:ascii="Arial" w:hAnsi="Arial" w:cs="Arial"/>
                <w:sz w:val="20"/>
                <w:szCs w:val="20"/>
                <w:lang w:eastAsia="nl-NL"/>
              </w:rPr>
              <w:t>90</w:t>
            </w:r>
            <w:r w:rsidR="00595AD4" w:rsidRPr="00870284">
              <w:rPr>
                <w:rFonts w:ascii="Arial" w:hAnsi="Arial" w:cs="Arial"/>
                <w:sz w:val="20"/>
                <w:szCs w:val="20"/>
                <w:lang w:eastAsia="nl-NL"/>
              </w:rPr>
              <w:t xml:space="preserve"> </w:t>
            </w:r>
            <w:r w:rsidRPr="00870284">
              <w:rPr>
                <w:rFonts w:ascii="Arial" w:hAnsi="Arial" w:cs="Arial"/>
                <w:sz w:val="20"/>
                <w:szCs w:val="20"/>
                <w:lang w:eastAsia="nl-NL"/>
              </w:rPr>
              <w:t>concurrent gebruikers heeft. Dit houdt in dat de resultaten van tenminste de volgende handelingen in de Oplossing binnen 3 seconden worden weergegeven:</w:t>
            </w:r>
          </w:p>
          <w:p w14:paraId="31A63C91" w14:textId="77777777" w:rsidR="00CF520D" w:rsidRPr="00870284" w:rsidRDefault="00CF520D" w:rsidP="00B26ECB">
            <w:pPr>
              <w:pStyle w:val="Lijstalinea"/>
              <w:numPr>
                <w:ilvl w:val="0"/>
                <w:numId w:val="31"/>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Het starten van een nieuwe zaak.</w:t>
            </w:r>
          </w:p>
          <w:p w14:paraId="516E42C4" w14:textId="77777777" w:rsidR="00CF520D" w:rsidRPr="00870284" w:rsidRDefault="00CF520D" w:rsidP="00B26ECB">
            <w:pPr>
              <w:pStyle w:val="Lijstalinea"/>
              <w:numPr>
                <w:ilvl w:val="0"/>
                <w:numId w:val="31"/>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Het tonen van een zaak.</w:t>
            </w:r>
          </w:p>
          <w:p w14:paraId="0E044CF9" w14:textId="77777777" w:rsidR="00CF520D" w:rsidRPr="00870284" w:rsidRDefault="00CF520D" w:rsidP="00B26ECB">
            <w:pPr>
              <w:pStyle w:val="Lijstalinea"/>
              <w:numPr>
                <w:ilvl w:val="0"/>
                <w:numId w:val="31"/>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Het zetten van een nieuwe status.</w:t>
            </w:r>
          </w:p>
          <w:p w14:paraId="560991EC" w14:textId="77777777" w:rsidR="00CF520D" w:rsidRPr="00870284" w:rsidRDefault="00CF520D" w:rsidP="00B26ECB">
            <w:pPr>
              <w:pStyle w:val="Lijstalinea"/>
              <w:numPr>
                <w:ilvl w:val="0"/>
                <w:numId w:val="31"/>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Het toevoegen van een document (maximale grootte 8MB).</w:t>
            </w:r>
          </w:p>
          <w:p w14:paraId="482FDDAE" w14:textId="77777777" w:rsidR="00CF520D" w:rsidRPr="00870284" w:rsidRDefault="00CF520D" w:rsidP="00B26ECB">
            <w:pPr>
              <w:pStyle w:val="Lijstalinea"/>
              <w:numPr>
                <w:ilvl w:val="0"/>
                <w:numId w:val="31"/>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Het afronden van een zaak.</w:t>
            </w:r>
          </w:p>
          <w:p w14:paraId="6F5838F8" w14:textId="77777777" w:rsidR="00CF520D" w:rsidRPr="00870284" w:rsidRDefault="00CF520D" w:rsidP="00B26ECB">
            <w:pPr>
              <w:pStyle w:val="Lijstalinea"/>
              <w:numPr>
                <w:ilvl w:val="0"/>
                <w:numId w:val="31"/>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Het tonen van een zaak in zoekresultaten.</w:t>
            </w:r>
          </w:p>
          <w:p w14:paraId="268E7D5A" w14:textId="77777777" w:rsidR="00CF520D" w:rsidRPr="00870284" w:rsidRDefault="00CF520D" w:rsidP="00B26ECB">
            <w:pPr>
              <w:pStyle w:val="Lijstalinea"/>
              <w:numPr>
                <w:ilvl w:val="0"/>
                <w:numId w:val="31"/>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Het tonen van een adres, subject of object in zoekresultaten .</w:t>
            </w:r>
          </w:p>
          <w:p w14:paraId="436BB7E4" w14:textId="77777777" w:rsidR="00CF520D" w:rsidRPr="00870284" w:rsidRDefault="00CF520D" w:rsidP="00B26ECB">
            <w:pPr>
              <w:pStyle w:val="Lijstalinea"/>
              <w:numPr>
                <w:ilvl w:val="0"/>
                <w:numId w:val="31"/>
              </w:num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Het tonen van de werkvoorraad.</w:t>
            </w:r>
          </w:p>
          <w:p w14:paraId="167A89A3" w14:textId="77777777" w:rsidR="00CF520D" w:rsidRPr="00870284" w:rsidRDefault="00CF520D" w:rsidP="00B26ECB">
            <w:pPr>
              <w:pStyle w:val="Lijstalinea"/>
              <w:numPr>
                <w:ilvl w:val="0"/>
                <w:numId w:val="31"/>
              </w:numPr>
              <w:rPr>
                <w:rFonts w:ascii="Arial" w:hAnsi="Arial" w:cs="Arial"/>
                <w:sz w:val="20"/>
                <w:szCs w:val="20"/>
                <w:lang w:eastAsia="nl-NL"/>
              </w:rPr>
            </w:pPr>
            <w:r w:rsidRPr="00870284">
              <w:rPr>
                <w:rFonts w:ascii="Arial" w:hAnsi="Arial" w:cs="Arial"/>
                <w:sz w:val="20"/>
                <w:szCs w:val="20"/>
                <w:lang w:eastAsia="nl-NL"/>
              </w:rPr>
              <w:t>Een locatie toevoegen</w:t>
            </w:r>
          </w:p>
          <w:p w14:paraId="75FEE397" w14:textId="77777777" w:rsidR="00CF520D" w:rsidRPr="00870284" w:rsidRDefault="00CF520D" w:rsidP="00B26ECB">
            <w:pPr>
              <w:pStyle w:val="Lijstalinea"/>
              <w:numPr>
                <w:ilvl w:val="0"/>
                <w:numId w:val="31"/>
              </w:numPr>
              <w:rPr>
                <w:rFonts w:ascii="Arial" w:hAnsi="Arial" w:cs="Arial"/>
                <w:sz w:val="20"/>
                <w:szCs w:val="20"/>
                <w:lang w:eastAsia="nl-NL"/>
              </w:rPr>
            </w:pPr>
            <w:r w:rsidRPr="00870284">
              <w:rPr>
                <w:rFonts w:ascii="Arial" w:hAnsi="Arial" w:cs="Arial"/>
                <w:sz w:val="20"/>
                <w:szCs w:val="20"/>
                <w:lang w:eastAsia="nl-NL"/>
              </w:rPr>
              <w:t>Een locatie muteren</w:t>
            </w:r>
          </w:p>
          <w:p w14:paraId="4E6E0C98" w14:textId="77777777" w:rsidR="00CF520D" w:rsidRPr="00870284" w:rsidRDefault="00CF520D" w:rsidP="00B26ECB">
            <w:pPr>
              <w:pStyle w:val="Lijstalinea"/>
              <w:numPr>
                <w:ilvl w:val="0"/>
                <w:numId w:val="31"/>
              </w:numPr>
              <w:rPr>
                <w:rFonts w:ascii="Arial" w:hAnsi="Arial" w:cs="Arial"/>
                <w:sz w:val="20"/>
                <w:szCs w:val="20"/>
                <w:lang w:eastAsia="nl-NL"/>
              </w:rPr>
            </w:pPr>
            <w:r w:rsidRPr="00870284">
              <w:rPr>
                <w:rFonts w:ascii="Arial" w:eastAsia="Times New Roman" w:hAnsi="Arial" w:cs="Arial"/>
                <w:color w:val="000000"/>
                <w:sz w:val="20"/>
                <w:szCs w:val="20"/>
                <w:lang w:eastAsia="nl-NL"/>
              </w:rPr>
              <w:t>Een locatiedossier maken</w:t>
            </w:r>
          </w:p>
          <w:p w14:paraId="6EE5FD0E" w14:textId="77777777" w:rsidR="00CF520D" w:rsidRPr="00870284" w:rsidRDefault="00CF520D" w:rsidP="00B26ECB">
            <w:pPr>
              <w:pStyle w:val="Lijstalinea"/>
              <w:numPr>
                <w:ilvl w:val="0"/>
                <w:numId w:val="31"/>
              </w:numPr>
              <w:rPr>
                <w:rFonts w:ascii="Arial" w:hAnsi="Arial" w:cs="Arial"/>
                <w:sz w:val="20"/>
                <w:szCs w:val="20"/>
                <w:lang w:eastAsia="nl-NL"/>
              </w:rPr>
            </w:pPr>
            <w:r w:rsidRPr="00870284">
              <w:rPr>
                <w:rFonts w:ascii="Arial" w:eastAsia="Times New Roman" w:hAnsi="Arial" w:cs="Arial"/>
                <w:color w:val="000000"/>
                <w:sz w:val="20"/>
                <w:szCs w:val="20"/>
                <w:lang w:eastAsia="nl-NL"/>
              </w:rPr>
              <w:t>Een locatiedossier raadplegen</w:t>
            </w:r>
          </w:p>
          <w:p w14:paraId="4193F28B" w14:textId="5AF3C865" w:rsidR="00CF520D" w:rsidRPr="001B532C" w:rsidRDefault="00CF520D" w:rsidP="00B26ECB">
            <w:pPr>
              <w:pStyle w:val="Lijstalinea"/>
              <w:numPr>
                <w:ilvl w:val="0"/>
                <w:numId w:val="31"/>
              </w:numPr>
              <w:rPr>
                <w:rFonts w:ascii="Arial" w:hAnsi="Arial" w:cs="Arial"/>
                <w:sz w:val="20"/>
                <w:szCs w:val="20"/>
                <w:lang w:eastAsia="nl-NL"/>
              </w:rPr>
            </w:pPr>
            <w:r w:rsidRPr="00870284">
              <w:rPr>
                <w:rFonts w:ascii="Arial" w:eastAsia="Times New Roman" w:hAnsi="Arial" w:cs="Arial"/>
                <w:color w:val="000000"/>
                <w:sz w:val="20"/>
                <w:szCs w:val="20"/>
                <w:lang w:eastAsia="nl-NL"/>
              </w:rPr>
              <w:t xml:space="preserve">Het aanpassen van een objectregistratie </w:t>
            </w:r>
          </w:p>
        </w:tc>
      </w:tr>
      <w:tr w:rsidR="00CF520D" w:rsidRPr="00870284" w14:paraId="7BF1D6C5" w14:textId="77777777" w:rsidTr="0029481E">
        <w:tc>
          <w:tcPr>
            <w:tcW w:w="567" w:type="dxa"/>
          </w:tcPr>
          <w:p w14:paraId="0EC06576" w14:textId="77777777" w:rsidR="00CF520D" w:rsidRPr="00870284" w:rsidRDefault="00CF520D" w:rsidP="00CF520D">
            <w:pPr>
              <w:numPr>
                <w:ilvl w:val="0"/>
                <w:numId w:val="2"/>
              </w:numPr>
              <w:spacing w:line="360" w:lineRule="auto"/>
              <w:rPr>
                <w:rFonts w:ascii="Arial" w:eastAsia="Calibri" w:hAnsi="Arial" w:cs="Arial"/>
                <w:sz w:val="20"/>
                <w:szCs w:val="20"/>
              </w:rPr>
            </w:pPr>
          </w:p>
        </w:tc>
        <w:tc>
          <w:tcPr>
            <w:tcW w:w="9923" w:type="dxa"/>
          </w:tcPr>
          <w:p w14:paraId="06010B54" w14:textId="4D68A074" w:rsidR="00CF520D" w:rsidRPr="00870284" w:rsidRDefault="00CF520D" w:rsidP="00CF520D">
            <w:pPr>
              <w:rPr>
                <w:rFonts w:ascii="Arial" w:eastAsia="Times New Roman" w:hAnsi="Arial" w:cs="Arial"/>
                <w:color w:val="000000"/>
                <w:sz w:val="20"/>
                <w:szCs w:val="20"/>
                <w:lang w:eastAsia="nl-NL"/>
              </w:rPr>
            </w:pPr>
            <w:r w:rsidRPr="00870284">
              <w:rPr>
                <w:rFonts w:ascii="Arial" w:hAnsi="Arial" w:cs="Arial"/>
                <w:sz w:val="20"/>
                <w:szCs w:val="20"/>
                <w:lang w:eastAsia="nl-NL"/>
              </w:rPr>
              <w:t xml:space="preserve">De Opdrachtnemer garandeert adequate </w:t>
            </w:r>
            <w:proofErr w:type="spellStart"/>
            <w:r w:rsidRPr="00870284">
              <w:rPr>
                <w:rFonts w:ascii="Arial" w:hAnsi="Arial" w:cs="Arial"/>
                <w:sz w:val="20"/>
                <w:szCs w:val="20"/>
                <w:lang w:eastAsia="nl-NL"/>
              </w:rPr>
              <w:t>backup</w:t>
            </w:r>
            <w:proofErr w:type="spellEnd"/>
            <w:r w:rsidRPr="00870284">
              <w:rPr>
                <w:rFonts w:ascii="Arial" w:hAnsi="Arial" w:cs="Arial"/>
                <w:sz w:val="20"/>
                <w:szCs w:val="20"/>
                <w:lang w:eastAsia="nl-NL"/>
              </w:rPr>
              <w:t xml:space="preserve">- en restorevoorzieningen van de Oplossing waarbij in geval van een gebeurtenis buiten de invloedsfeer van de Opdrachtnemer (bijvoorbeeld een ramp of incident) de afgesproken dienstverlening binnen 48 uur kan worden gecontinueerd en waarbij het verlies van gegevens maximaal </w:t>
            </w:r>
            <w:r w:rsidR="0048291E">
              <w:rPr>
                <w:rFonts w:ascii="Arial" w:hAnsi="Arial" w:cs="Arial"/>
                <w:sz w:val="20"/>
                <w:szCs w:val="20"/>
                <w:lang w:eastAsia="nl-NL"/>
              </w:rPr>
              <w:t>1 werkdag</w:t>
            </w:r>
            <w:r w:rsidRPr="00870284">
              <w:rPr>
                <w:rFonts w:ascii="Arial" w:hAnsi="Arial" w:cs="Arial"/>
                <w:sz w:val="20"/>
                <w:szCs w:val="20"/>
                <w:lang w:eastAsia="nl-NL"/>
              </w:rPr>
              <w:t xml:space="preserve"> kan bedragen.</w:t>
            </w:r>
          </w:p>
        </w:tc>
      </w:tr>
    </w:tbl>
    <w:p w14:paraId="466F6B94" w14:textId="77777777" w:rsidR="00B37AD5" w:rsidRPr="00870284" w:rsidRDefault="00B37AD5" w:rsidP="0014453C">
      <w:pPr>
        <w:rPr>
          <w:rFonts w:ascii="Arial" w:hAnsi="Arial" w:cs="Arial"/>
          <w:sz w:val="20"/>
          <w:szCs w:val="20"/>
          <w:lang w:eastAsia="nl-NL"/>
        </w:rPr>
      </w:pPr>
    </w:p>
    <w:p w14:paraId="18A37693" w14:textId="721B86E3" w:rsidR="00A739FC" w:rsidRPr="00870284" w:rsidRDefault="005742E5" w:rsidP="00A739FC">
      <w:pPr>
        <w:pStyle w:val="Kop3MVolg"/>
        <w:numPr>
          <w:ilvl w:val="1"/>
          <w:numId w:val="1"/>
        </w:numPr>
        <w:spacing w:after="240"/>
        <w:rPr>
          <w:rFonts w:ascii="Arial" w:hAnsi="Arial"/>
          <w:sz w:val="20"/>
          <w:szCs w:val="20"/>
        </w:rPr>
      </w:pPr>
      <w:bookmarkStart w:id="29" w:name="_Toc101784633"/>
      <w:r>
        <w:rPr>
          <w:rFonts w:ascii="Arial" w:hAnsi="Arial"/>
          <w:sz w:val="20"/>
          <w:szCs w:val="20"/>
        </w:rPr>
        <w:t>Koppelingen met externe applicaties</w:t>
      </w:r>
      <w:bookmarkEnd w:id="29"/>
    </w:p>
    <w:tbl>
      <w:tblPr>
        <w:tblStyle w:val="Tabelraster"/>
        <w:tblW w:w="10490" w:type="dxa"/>
        <w:tblInd w:w="-572" w:type="dxa"/>
        <w:tblLook w:val="04A0" w:firstRow="1" w:lastRow="0" w:firstColumn="1" w:lastColumn="0" w:noHBand="0" w:noVBand="1"/>
      </w:tblPr>
      <w:tblGrid>
        <w:gridCol w:w="567"/>
        <w:gridCol w:w="9923"/>
      </w:tblGrid>
      <w:tr w:rsidR="0069757E" w:rsidRPr="00870284" w14:paraId="218A5B1B" w14:textId="77777777" w:rsidTr="4CB54A24">
        <w:tc>
          <w:tcPr>
            <w:tcW w:w="567" w:type="dxa"/>
          </w:tcPr>
          <w:p w14:paraId="3375D418" w14:textId="03BFBE65" w:rsidR="0069757E" w:rsidRPr="00870284" w:rsidRDefault="0029481E" w:rsidP="00104F4F">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4A566746" w14:textId="77777777" w:rsidR="0069757E" w:rsidRPr="00870284" w:rsidRDefault="0069757E" w:rsidP="00104F4F">
            <w:pPr>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920137" w:rsidRPr="00870284" w14:paraId="5A28F34E" w14:textId="77777777" w:rsidTr="4CB54A24">
        <w:tc>
          <w:tcPr>
            <w:tcW w:w="567" w:type="dxa"/>
          </w:tcPr>
          <w:p w14:paraId="71602B81" w14:textId="77777777" w:rsidR="00920137" w:rsidRPr="003B21D9" w:rsidRDefault="00920137" w:rsidP="0091187B">
            <w:pPr>
              <w:numPr>
                <w:ilvl w:val="0"/>
                <w:numId w:val="2"/>
              </w:numPr>
              <w:spacing w:line="360" w:lineRule="auto"/>
              <w:rPr>
                <w:rFonts w:ascii="Arial" w:eastAsia="Calibri" w:hAnsi="Arial" w:cs="Arial"/>
                <w:sz w:val="20"/>
                <w:szCs w:val="20"/>
              </w:rPr>
            </w:pPr>
          </w:p>
        </w:tc>
        <w:tc>
          <w:tcPr>
            <w:tcW w:w="9923" w:type="dxa"/>
          </w:tcPr>
          <w:p w14:paraId="1171E9F4" w14:textId="40C6B296" w:rsidR="00920137" w:rsidRPr="003B21D9" w:rsidRDefault="000D19FF" w:rsidP="0091187B">
            <w:pPr>
              <w:rPr>
                <w:rFonts w:ascii="Arial" w:eastAsia="Calibri" w:hAnsi="Arial" w:cs="Arial"/>
                <w:sz w:val="20"/>
                <w:szCs w:val="20"/>
              </w:rPr>
            </w:pPr>
            <w:r w:rsidRPr="00094DE8">
              <w:rPr>
                <w:rFonts w:ascii="Arial" w:hAnsi="Arial" w:cs="Arial"/>
                <w:sz w:val="20"/>
              </w:rPr>
              <w:t xml:space="preserve">De opdrachtnemer faciliteert de afstemming en realisatie van de koppelingen (gegevensuitwisseling) met andere noodzakelijke applicaties van de opdrachtgever. De </w:t>
            </w:r>
            <w:r>
              <w:rPr>
                <w:rFonts w:ascii="Arial" w:hAnsi="Arial" w:cs="Arial"/>
                <w:sz w:val="20"/>
              </w:rPr>
              <w:t>O</w:t>
            </w:r>
            <w:r w:rsidRPr="00094DE8">
              <w:rPr>
                <w:rFonts w:ascii="Arial" w:hAnsi="Arial" w:cs="Arial"/>
                <w:sz w:val="20"/>
              </w:rPr>
              <w:t>pdrachtgever heeft een ondersteunende rol;</w:t>
            </w:r>
          </w:p>
        </w:tc>
      </w:tr>
      <w:tr w:rsidR="0091187B" w:rsidRPr="00870284" w14:paraId="470DF338" w14:textId="77777777" w:rsidTr="4CB54A24">
        <w:tc>
          <w:tcPr>
            <w:tcW w:w="567" w:type="dxa"/>
          </w:tcPr>
          <w:p w14:paraId="4D47238B" w14:textId="77777777" w:rsidR="0091187B" w:rsidRPr="00070974" w:rsidRDefault="0091187B" w:rsidP="0091187B">
            <w:pPr>
              <w:numPr>
                <w:ilvl w:val="0"/>
                <w:numId w:val="2"/>
              </w:numPr>
              <w:spacing w:line="360" w:lineRule="auto"/>
              <w:rPr>
                <w:rFonts w:ascii="Arial" w:eastAsia="Calibri" w:hAnsi="Arial" w:cs="Arial"/>
                <w:sz w:val="20"/>
                <w:szCs w:val="20"/>
              </w:rPr>
            </w:pPr>
          </w:p>
        </w:tc>
        <w:tc>
          <w:tcPr>
            <w:tcW w:w="9923" w:type="dxa"/>
          </w:tcPr>
          <w:p w14:paraId="33B6C512" w14:textId="408DE76E" w:rsidR="0091187B" w:rsidRPr="00070974" w:rsidRDefault="0091187B" w:rsidP="0091187B">
            <w:pPr>
              <w:rPr>
                <w:rFonts w:ascii="Arial" w:eastAsia="Times New Roman" w:hAnsi="Arial" w:cs="Arial"/>
                <w:color w:val="000000"/>
                <w:sz w:val="20"/>
                <w:szCs w:val="20"/>
                <w:lang w:eastAsia="nl-NL"/>
              </w:rPr>
            </w:pPr>
            <w:r w:rsidRPr="00985A10">
              <w:rPr>
                <w:rFonts w:ascii="Arial" w:eastAsia="Times New Roman" w:hAnsi="Arial" w:cs="Arial"/>
                <w:color w:val="000000" w:themeColor="text1"/>
                <w:sz w:val="20"/>
                <w:szCs w:val="20"/>
                <w:lang w:eastAsia="nl-NL"/>
              </w:rPr>
              <w:t>De Opdrachtnemer levert de adapter en verzorgt de werkzaamheden die aan de kant van de Oplossing noodzakelijk zijn om de koppeling te laten functioneren. Deze koppelingen worden opgeleverd inclusief documentatie op basis van de relevante standaard voor de volgende systemen:</w:t>
            </w:r>
          </w:p>
          <w:p w14:paraId="02498FFC" w14:textId="026FD763" w:rsidR="0091187B" w:rsidRPr="00985A10" w:rsidRDefault="0091187B" w:rsidP="00B26ECB">
            <w:pPr>
              <w:numPr>
                <w:ilvl w:val="0"/>
                <w:numId w:val="45"/>
              </w:numPr>
              <w:spacing w:line="260" w:lineRule="atLeast"/>
              <w:contextualSpacing/>
              <w:rPr>
                <w:rFonts w:ascii="Arial" w:hAnsi="Arial" w:cs="Arial"/>
                <w:sz w:val="20"/>
                <w:szCs w:val="20"/>
              </w:rPr>
            </w:pPr>
            <w:r w:rsidRPr="00985A10">
              <w:rPr>
                <w:rFonts w:ascii="Arial" w:hAnsi="Arial" w:cs="Arial"/>
                <w:sz w:val="20"/>
                <w:szCs w:val="20"/>
              </w:rPr>
              <w:t xml:space="preserve">BRP (op basis van </w:t>
            </w:r>
            <w:proofErr w:type="spellStart"/>
            <w:r w:rsidR="00070974" w:rsidRPr="00985A10">
              <w:rPr>
                <w:rFonts w:ascii="Arial" w:hAnsi="Arial" w:cs="Arial"/>
                <w:sz w:val="20"/>
                <w:szCs w:val="20"/>
              </w:rPr>
              <w:t>StUF</w:t>
            </w:r>
            <w:proofErr w:type="spellEnd"/>
            <w:r w:rsidR="00070974" w:rsidRPr="00985A10">
              <w:rPr>
                <w:rFonts w:ascii="Arial" w:hAnsi="Arial" w:cs="Arial"/>
                <w:sz w:val="20"/>
                <w:szCs w:val="20"/>
              </w:rPr>
              <w:t xml:space="preserve"> BG </w:t>
            </w:r>
            <w:r w:rsidR="007C207F">
              <w:rPr>
                <w:rFonts w:ascii="Arial" w:hAnsi="Arial" w:cs="Arial"/>
                <w:sz w:val="20"/>
                <w:szCs w:val="20"/>
              </w:rPr>
              <w:t>v</w:t>
            </w:r>
            <w:r w:rsidR="00070974" w:rsidRPr="00985A10">
              <w:rPr>
                <w:rFonts w:ascii="Arial" w:hAnsi="Arial" w:cs="Arial"/>
                <w:sz w:val="20"/>
                <w:szCs w:val="20"/>
              </w:rPr>
              <w:t xml:space="preserve">3.10 </w:t>
            </w:r>
            <w:r w:rsidRPr="00985A10">
              <w:rPr>
                <w:rFonts w:ascii="Arial" w:hAnsi="Arial" w:cs="Arial"/>
                <w:sz w:val="20"/>
                <w:szCs w:val="20"/>
              </w:rPr>
              <w:t>via</w:t>
            </w:r>
            <w:r w:rsidR="00985A10" w:rsidRPr="00985A10">
              <w:rPr>
                <w:rFonts w:ascii="Arial" w:hAnsi="Arial" w:cs="Arial"/>
                <w:sz w:val="20"/>
                <w:szCs w:val="20"/>
              </w:rPr>
              <w:t xml:space="preserve"> Key2Datadistribut</w:t>
            </w:r>
            <w:r w:rsidR="00985A10" w:rsidRPr="00AC31B6">
              <w:rPr>
                <w:rFonts w:ascii="Arial" w:hAnsi="Arial" w:cs="Arial"/>
                <w:sz w:val="20"/>
                <w:szCs w:val="20"/>
              </w:rPr>
              <w:t>ie</w:t>
            </w:r>
            <w:r w:rsidRPr="00985A10">
              <w:rPr>
                <w:rFonts w:ascii="Arial" w:hAnsi="Arial" w:cs="Arial"/>
                <w:sz w:val="20"/>
                <w:szCs w:val="20"/>
              </w:rPr>
              <w:t>);</w:t>
            </w:r>
          </w:p>
          <w:p w14:paraId="5B257257" w14:textId="2FEA5DF5" w:rsidR="0091187B" w:rsidRPr="00E515D2" w:rsidRDefault="0091187B" w:rsidP="00E515D2">
            <w:pPr>
              <w:numPr>
                <w:ilvl w:val="0"/>
                <w:numId w:val="45"/>
              </w:numPr>
              <w:spacing w:line="260" w:lineRule="atLeast"/>
              <w:contextualSpacing/>
              <w:rPr>
                <w:rFonts w:ascii="Arial" w:hAnsi="Arial" w:cs="Arial"/>
                <w:sz w:val="20"/>
                <w:szCs w:val="20"/>
              </w:rPr>
            </w:pPr>
            <w:r w:rsidRPr="00070974">
              <w:rPr>
                <w:rFonts w:ascii="Arial" w:hAnsi="Arial" w:cs="Arial"/>
                <w:sz w:val="20"/>
                <w:szCs w:val="20"/>
              </w:rPr>
              <w:t>GBA-V</w:t>
            </w:r>
            <w:r w:rsidR="00DE3A79" w:rsidRPr="00070974">
              <w:rPr>
                <w:rFonts w:ascii="Arial" w:hAnsi="Arial" w:cs="Arial"/>
                <w:sz w:val="20"/>
                <w:szCs w:val="20"/>
              </w:rPr>
              <w:t xml:space="preserve"> </w:t>
            </w:r>
            <w:r w:rsidR="00985A10" w:rsidRPr="00985A10">
              <w:rPr>
                <w:rFonts w:ascii="Arial" w:hAnsi="Arial" w:cs="Arial"/>
                <w:sz w:val="20"/>
                <w:szCs w:val="20"/>
              </w:rPr>
              <w:t xml:space="preserve">(op basis van </w:t>
            </w:r>
            <w:proofErr w:type="spellStart"/>
            <w:r w:rsidR="00985A10" w:rsidRPr="00985A10">
              <w:rPr>
                <w:rFonts w:ascii="Arial" w:hAnsi="Arial" w:cs="Arial"/>
                <w:sz w:val="20"/>
                <w:szCs w:val="20"/>
              </w:rPr>
              <w:t>StUF</w:t>
            </w:r>
            <w:proofErr w:type="spellEnd"/>
            <w:r w:rsidR="00985A10" w:rsidRPr="00985A10">
              <w:rPr>
                <w:rFonts w:ascii="Arial" w:hAnsi="Arial" w:cs="Arial"/>
                <w:sz w:val="20"/>
                <w:szCs w:val="20"/>
              </w:rPr>
              <w:t xml:space="preserve"> BG </w:t>
            </w:r>
            <w:r w:rsidR="007C207F">
              <w:rPr>
                <w:rFonts w:ascii="Arial" w:hAnsi="Arial" w:cs="Arial"/>
                <w:sz w:val="20"/>
                <w:szCs w:val="20"/>
              </w:rPr>
              <w:t>v</w:t>
            </w:r>
            <w:r w:rsidR="00985A10" w:rsidRPr="00985A10">
              <w:rPr>
                <w:rFonts w:ascii="Arial" w:hAnsi="Arial" w:cs="Arial"/>
                <w:sz w:val="20"/>
                <w:szCs w:val="20"/>
              </w:rPr>
              <w:t>3.10 via Key2Datadistribut</w:t>
            </w:r>
            <w:r w:rsidR="00985A10" w:rsidRPr="00536437">
              <w:rPr>
                <w:rFonts w:ascii="Arial" w:hAnsi="Arial" w:cs="Arial"/>
                <w:sz w:val="20"/>
                <w:szCs w:val="20"/>
              </w:rPr>
              <w:t>ie</w:t>
            </w:r>
            <w:r w:rsidR="00985A10" w:rsidRPr="00985A10">
              <w:rPr>
                <w:rFonts w:ascii="Arial" w:hAnsi="Arial" w:cs="Arial"/>
                <w:sz w:val="20"/>
                <w:szCs w:val="20"/>
              </w:rPr>
              <w:t>);</w:t>
            </w:r>
          </w:p>
          <w:p w14:paraId="46A04B80" w14:textId="1D5C00F0" w:rsidR="0091187B" w:rsidRPr="00070974" w:rsidRDefault="0091187B" w:rsidP="00B26ECB">
            <w:pPr>
              <w:numPr>
                <w:ilvl w:val="0"/>
                <w:numId w:val="45"/>
              </w:numPr>
              <w:spacing w:line="260" w:lineRule="atLeast"/>
              <w:contextualSpacing/>
              <w:rPr>
                <w:rFonts w:ascii="Arial" w:hAnsi="Arial" w:cs="Arial"/>
                <w:sz w:val="20"/>
                <w:szCs w:val="20"/>
              </w:rPr>
            </w:pPr>
            <w:r w:rsidRPr="00070974">
              <w:rPr>
                <w:rFonts w:ascii="Arial" w:hAnsi="Arial" w:cs="Arial"/>
                <w:color w:val="333333"/>
                <w:sz w:val="20"/>
                <w:szCs w:val="20"/>
                <w:shd w:val="clear" w:color="auto" w:fill="FFFFFF"/>
              </w:rPr>
              <w:t>H</w:t>
            </w:r>
            <w:r w:rsidR="007C207F">
              <w:rPr>
                <w:rFonts w:ascii="Arial" w:hAnsi="Arial" w:cs="Arial"/>
                <w:color w:val="333333"/>
                <w:sz w:val="20"/>
                <w:szCs w:val="20"/>
                <w:shd w:val="clear" w:color="auto" w:fill="FFFFFF"/>
              </w:rPr>
              <w:t xml:space="preserve">andels </w:t>
            </w:r>
            <w:r w:rsidRPr="00070974">
              <w:rPr>
                <w:rFonts w:ascii="Arial" w:hAnsi="Arial" w:cs="Arial"/>
                <w:color w:val="333333"/>
                <w:sz w:val="20"/>
                <w:szCs w:val="20"/>
                <w:shd w:val="clear" w:color="auto" w:fill="FFFFFF"/>
              </w:rPr>
              <w:t>R</w:t>
            </w:r>
            <w:r w:rsidR="007C207F">
              <w:rPr>
                <w:rFonts w:ascii="Arial" w:hAnsi="Arial" w:cs="Arial"/>
                <w:color w:val="333333"/>
                <w:sz w:val="20"/>
                <w:szCs w:val="20"/>
                <w:shd w:val="clear" w:color="auto" w:fill="FFFFFF"/>
              </w:rPr>
              <w:t>egister</w:t>
            </w:r>
            <w:r w:rsidR="00DE3A79" w:rsidRPr="00070974">
              <w:rPr>
                <w:rFonts w:ascii="Arial" w:hAnsi="Arial" w:cs="Arial"/>
                <w:sz w:val="20"/>
                <w:szCs w:val="20"/>
              </w:rPr>
              <w:t xml:space="preserve">(op basis van </w:t>
            </w:r>
            <w:proofErr w:type="spellStart"/>
            <w:r w:rsidR="007C207F">
              <w:rPr>
                <w:rFonts w:ascii="Arial" w:hAnsi="Arial" w:cs="Arial"/>
                <w:sz w:val="20"/>
                <w:szCs w:val="20"/>
              </w:rPr>
              <w:t>StUF</w:t>
            </w:r>
            <w:proofErr w:type="spellEnd"/>
            <w:r w:rsidR="007C207F">
              <w:rPr>
                <w:rFonts w:ascii="Arial" w:hAnsi="Arial" w:cs="Arial"/>
                <w:sz w:val="20"/>
                <w:szCs w:val="20"/>
              </w:rPr>
              <w:t xml:space="preserve"> BG v3.10</w:t>
            </w:r>
            <w:r w:rsidR="00802F9C">
              <w:rPr>
                <w:rFonts w:ascii="Arial" w:hAnsi="Arial" w:cs="Arial"/>
                <w:sz w:val="20"/>
                <w:szCs w:val="20"/>
              </w:rPr>
              <w:t xml:space="preserve"> via Key2DataDistributie</w:t>
            </w:r>
            <w:r w:rsidR="007C207F" w:rsidRPr="00070974">
              <w:rPr>
                <w:rFonts w:ascii="Arial" w:hAnsi="Arial" w:cs="Arial"/>
                <w:sz w:val="20"/>
                <w:szCs w:val="20"/>
              </w:rPr>
              <w:t xml:space="preserve"> </w:t>
            </w:r>
            <w:r w:rsidR="00DE3A79" w:rsidRPr="00070974">
              <w:rPr>
                <w:rFonts w:ascii="Arial" w:hAnsi="Arial" w:cs="Arial"/>
                <w:sz w:val="20"/>
                <w:szCs w:val="20"/>
              </w:rPr>
              <w:t>o</w:t>
            </w:r>
            <w:r w:rsidRPr="00070974">
              <w:rPr>
                <w:rFonts w:ascii="Arial" w:hAnsi="Arial" w:cs="Arial"/>
                <w:sz w:val="20"/>
                <w:szCs w:val="20"/>
              </w:rPr>
              <w:t>f via een di</w:t>
            </w:r>
            <w:r w:rsidR="00DE3A79" w:rsidRPr="00070974">
              <w:rPr>
                <w:rFonts w:ascii="Arial" w:hAnsi="Arial" w:cs="Arial"/>
                <w:sz w:val="20"/>
                <w:szCs w:val="20"/>
              </w:rPr>
              <w:t>re</w:t>
            </w:r>
            <w:r w:rsidRPr="00070974">
              <w:rPr>
                <w:rFonts w:ascii="Arial" w:hAnsi="Arial" w:cs="Arial"/>
                <w:sz w:val="20"/>
                <w:szCs w:val="20"/>
              </w:rPr>
              <w:t>cte aansluiting op de bron);</w:t>
            </w:r>
          </w:p>
          <w:p w14:paraId="27FEB7AF" w14:textId="2727907C" w:rsidR="00E54591" w:rsidRPr="00070974" w:rsidRDefault="005255EC" w:rsidP="00B26ECB">
            <w:pPr>
              <w:numPr>
                <w:ilvl w:val="0"/>
                <w:numId w:val="45"/>
              </w:numPr>
              <w:spacing w:line="260" w:lineRule="atLeast"/>
              <w:contextualSpacing/>
              <w:rPr>
                <w:rFonts w:ascii="Arial" w:eastAsia="Calibri" w:hAnsi="Arial" w:cs="Arial"/>
                <w:sz w:val="20"/>
                <w:szCs w:val="20"/>
              </w:rPr>
            </w:pPr>
            <w:r w:rsidRPr="00070974">
              <w:rPr>
                <w:rFonts w:ascii="Arial" w:eastAsia="Calibri" w:hAnsi="Arial" w:cs="Arial"/>
                <w:sz w:val="20"/>
              </w:rPr>
              <w:lastRenderedPageBreak/>
              <w:t xml:space="preserve">LV </w:t>
            </w:r>
            <w:r w:rsidR="00E54591" w:rsidRPr="00070974">
              <w:rPr>
                <w:rFonts w:ascii="Arial" w:eastAsia="Calibri" w:hAnsi="Arial" w:cs="Arial"/>
                <w:sz w:val="20"/>
              </w:rPr>
              <w:t xml:space="preserve">BAG (op basis van </w:t>
            </w:r>
            <w:proofErr w:type="spellStart"/>
            <w:r w:rsidR="00802F9C">
              <w:rPr>
                <w:rFonts w:ascii="Arial" w:hAnsi="Arial" w:cs="Arial"/>
                <w:sz w:val="20"/>
                <w:szCs w:val="20"/>
              </w:rPr>
              <w:t>StUF</w:t>
            </w:r>
            <w:proofErr w:type="spellEnd"/>
            <w:r w:rsidR="00802F9C">
              <w:rPr>
                <w:rFonts w:ascii="Arial" w:hAnsi="Arial" w:cs="Arial"/>
                <w:sz w:val="20"/>
                <w:szCs w:val="20"/>
              </w:rPr>
              <w:t xml:space="preserve"> BG v3.10 via Key2DataDistributie</w:t>
            </w:r>
            <w:r w:rsidR="00802F9C" w:rsidRPr="00070974">
              <w:rPr>
                <w:rFonts w:ascii="Arial" w:hAnsi="Arial" w:cs="Arial"/>
                <w:sz w:val="20"/>
                <w:szCs w:val="20"/>
              </w:rPr>
              <w:t xml:space="preserve"> of </w:t>
            </w:r>
            <w:proofErr w:type="spellStart"/>
            <w:r w:rsidR="00E54591" w:rsidRPr="00070974">
              <w:rPr>
                <w:rFonts w:ascii="Arial" w:eastAsia="Calibri" w:hAnsi="Arial" w:cs="Arial"/>
                <w:sz w:val="20"/>
              </w:rPr>
              <w:t>of</w:t>
            </w:r>
            <w:proofErr w:type="spellEnd"/>
            <w:r w:rsidR="00E54591" w:rsidRPr="00070974">
              <w:rPr>
                <w:rFonts w:ascii="Arial" w:eastAsia="Calibri" w:hAnsi="Arial" w:cs="Arial"/>
                <w:sz w:val="20"/>
              </w:rPr>
              <w:t xml:space="preserve"> door aansluiting op de landelijke voorziening);</w:t>
            </w:r>
          </w:p>
          <w:p w14:paraId="2E4EA560" w14:textId="27A9FEC7" w:rsidR="00A57A12" w:rsidRPr="00070974" w:rsidRDefault="00E54591" w:rsidP="00B26ECB">
            <w:pPr>
              <w:numPr>
                <w:ilvl w:val="0"/>
                <w:numId w:val="45"/>
              </w:numPr>
              <w:spacing w:line="260" w:lineRule="atLeast"/>
              <w:contextualSpacing/>
              <w:rPr>
                <w:rFonts w:ascii="Arial" w:eastAsia="Calibri" w:hAnsi="Arial" w:cs="Arial"/>
                <w:sz w:val="20"/>
                <w:szCs w:val="20"/>
              </w:rPr>
            </w:pPr>
            <w:r w:rsidRPr="00070974">
              <w:rPr>
                <w:rFonts w:ascii="Arial" w:eastAsia="Calibri" w:hAnsi="Arial" w:cs="Arial"/>
                <w:sz w:val="20"/>
              </w:rPr>
              <w:t>BRK (op basis van BRK-mutatieleveringen door het Kadaster</w:t>
            </w:r>
            <w:r w:rsidR="004A2666" w:rsidRPr="00070974">
              <w:rPr>
                <w:rFonts w:ascii="Arial" w:eastAsia="Calibri" w:hAnsi="Arial" w:cs="Arial"/>
                <w:sz w:val="20"/>
              </w:rPr>
              <w:t xml:space="preserve"> of PDOK</w:t>
            </w:r>
            <w:r w:rsidRPr="00070974">
              <w:rPr>
                <w:rFonts w:ascii="Arial" w:eastAsia="Calibri" w:hAnsi="Arial" w:cs="Arial"/>
                <w:sz w:val="20"/>
              </w:rPr>
              <w:t>);</w:t>
            </w:r>
          </w:p>
          <w:p w14:paraId="46B4F5D7" w14:textId="0746E36A" w:rsidR="00070B95" w:rsidRPr="00070974" w:rsidRDefault="00070B95" w:rsidP="00B26ECB">
            <w:pPr>
              <w:numPr>
                <w:ilvl w:val="0"/>
                <w:numId w:val="45"/>
              </w:numPr>
              <w:spacing w:line="260" w:lineRule="atLeast"/>
              <w:contextualSpacing/>
              <w:rPr>
                <w:rFonts w:ascii="Arial" w:hAnsi="Arial" w:cs="Arial"/>
                <w:sz w:val="20"/>
              </w:rPr>
            </w:pPr>
            <w:r w:rsidRPr="00070974">
              <w:rPr>
                <w:rFonts w:ascii="Arial" w:hAnsi="Arial" w:cs="Arial"/>
                <w:sz w:val="20"/>
              </w:rPr>
              <w:t>OLO</w:t>
            </w:r>
            <w:r w:rsidR="00802F9C">
              <w:rPr>
                <w:rFonts w:ascii="Arial" w:hAnsi="Arial" w:cs="Arial"/>
                <w:sz w:val="20"/>
              </w:rPr>
              <w:t xml:space="preserve"> (op basis van </w:t>
            </w:r>
            <w:proofErr w:type="spellStart"/>
            <w:r w:rsidR="00802F9C">
              <w:rPr>
                <w:rFonts w:ascii="Arial" w:hAnsi="Arial" w:cs="Arial"/>
                <w:sz w:val="20"/>
              </w:rPr>
              <w:t>StUF</w:t>
            </w:r>
            <w:proofErr w:type="spellEnd"/>
            <w:r w:rsidR="00802F9C">
              <w:rPr>
                <w:rFonts w:ascii="Arial" w:hAnsi="Arial" w:cs="Arial"/>
                <w:sz w:val="20"/>
              </w:rPr>
              <w:t>-LVO v</w:t>
            </w:r>
            <w:r w:rsidR="00AC31B6">
              <w:rPr>
                <w:rFonts w:ascii="Arial" w:hAnsi="Arial" w:cs="Arial"/>
                <w:sz w:val="20"/>
              </w:rPr>
              <w:t>3.12)</w:t>
            </w:r>
            <w:r w:rsidR="0048291E" w:rsidRPr="00070974">
              <w:rPr>
                <w:rFonts w:ascii="Arial" w:hAnsi="Arial" w:cs="Arial"/>
                <w:sz w:val="20"/>
              </w:rPr>
              <w:t>;</w:t>
            </w:r>
          </w:p>
          <w:p w14:paraId="0E7D3A74" w14:textId="41CD4D4C" w:rsidR="0091187B" w:rsidRPr="00070974" w:rsidRDefault="0091187B" w:rsidP="00B26ECB">
            <w:pPr>
              <w:numPr>
                <w:ilvl w:val="0"/>
                <w:numId w:val="45"/>
              </w:numPr>
              <w:spacing w:line="260" w:lineRule="atLeast"/>
              <w:contextualSpacing/>
              <w:rPr>
                <w:rFonts w:ascii="Arial" w:hAnsi="Arial" w:cs="Arial"/>
                <w:sz w:val="20"/>
              </w:rPr>
            </w:pPr>
            <w:r w:rsidRPr="00070974">
              <w:rPr>
                <w:rFonts w:ascii="Arial" w:hAnsi="Arial" w:cs="Arial"/>
                <w:sz w:val="20"/>
                <w:szCs w:val="20"/>
              </w:rPr>
              <w:t>DSO-LV (via STAM</w:t>
            </w:r>
            <w:r w:rsidR="003508C5">
              <w:rPr>
                <w:rFonts w:ascii="Arial" w:hAnsi="Arial" w:cs="Arial"/>
                <w:sz w:val="20"/>
                <w:szCs w:val="20"/>
              </w:rPr>
              <w:t xml:space="preserve"> inclusief </w:t>
            </w:r>
            <w:proofErr w:type="spellStart"/>
            <w:r w:rsidR="003508C5">
              <w:rPr>
                <w:rFonts w:ascii="Arial" w:hAnsi="Arial" w:cs="Arial"/>
                <w:sz w:val="20"/>
                <w:szCs w:val="20"/>
              </w:rPr>
              <w:t>digikoppeling</w:t>
            </w:r>
            <w:proofErr w:type="spellEnd"/>
            <w:r w:rsidRPr="00070974">
              <w:rPr>
                <w:rFonts w:ascii="Arial" w:hAnsi="Arial" w:cs="Arial"/>
                <w:sz w:val="20"/>
                <w:szCs w:val="20"/>
              </w:rPr>
              <w:t>);</w:t>
            </w:r>
          </w:p>
          <w:p w14:paraId="75383C85" w14:textId="4AC85BD3" w:rsidR="0091187B" w:rsidRPr="00070974" w:rsidRDefault="0091187B" w:rsidP="00B26ECB">
            <w:pPr>
              <w:numPr>
                <w:ilvl w:val="0"/>
                <w:numId w:val="45"/>
              </w:numPr>
              <w:spacing w:line="260" w:lineRule="atLeast"/>
              <w:contextualSpacing/>
              <w:rPr>
                <w:rFonts w:ascii="Arial" w:hAnsi="Arial" w:cs="Arial"/>
                <w:sz w:val="20"/>
              </w:rPr>
            </w:pPr>
            <w:r w:rsidRPr="00070974">
              <w:rPr>
                <w:rFonts w:ascii="Arial" w:hAnsi="Arial" w:cs="Arial"/>
                <w:sz w:val="20"/>
              </w:rPr>
              <w:t xml:space="preserve">DSO-LV (via </w:t>
            </w:r>
            <w:r w:rsidR="00C66C31" w:rsidRPr="00070974">
              <w:rPr>
                <w:rFonts w:ascii="Arial" w:hAnsi="Arial" w:cs="Arial"/>
                <w:sz w:val="20"/>
              </w:rPr>
              <w:t>S</w:t>
            </w:r>
            <w:r w:rsidRPr="00070974">
              <w:rPr>
                <w:rFonts w:ascii="Arial" w:hAnsi="Arial" w:cs="Arial"/>
                <w:sz w:val="20"/>
              </w:rPr>
              <w:t>amenwerken</w:t>
            </w:r>
            <w:r w:rsidR="003508C5">
              <w:rPr>
                <w:rFonts w:ascii="Arial" w:hAnsi="Arial" w:cs="Arial"/>
                <w:sz w:val="20"/>
              </w:rPr>
              <w:t xml:space="preserve"> inclusief </w:t>
            </w:r>
            <w:proofErr w:type="spellStart"/>
            <w:r w:rsidR="003508C5">
              <w:rPr>
                <w:rFonts w:ascii="Arial" w:hAnsi="Arial" w:cs="Arial"/>
                <w:sz w:val="20"/>
              </w:rPr>
              <w:t>digikoppeling</w:t>
            </w:r>
            <w:proofErr w:type="spellEnd"/>
            <w:r w:rsidRPr="00070974">
              <w:rPr>
                <w:rFonts w:ascii="Arial" w:hAnsi="Arial" w:cs="Arial"/>
                <w:sz w:val="20"/>
              </w:rPr>
              <w:t>);</w:t>
            </w:r>
          </w:p>
          <w:p w14:paraId="0976A5FE" w14:textId="77777777" w:rsidR="0091187B" w:rsidRPr="00070974" w:rsidRDefault="0091187B" w:rsidP="00B26ECB">
            <w:pPr>
              <w:pStyle w:val="Lijstalinea"/>
              <w:numPr>
                <w:ilvl w:val="0"/>
                <w:numId w:val="45"/>
              </w:numPr>
              <w:spacing w:line="260" w:lineRule="atLeast"/>
              <w:rPr>
                <w:rFonts w:ascii="Arial" w:hAnsi="Arial" w:cs="Arial"/>
                <w:sz w:val="20"/>
              </w:rPr>
            </w:pPr>
            <w:r w:rsidRPr="00070974">
              <w:rPr>
                <w:rFonts w:ascii="Arial" w:hAnsi="Arial" w:cs="Arial"/>
                <w:sz w:val="20"/>
              </w:rPr>
              <w:t>DROP;</w:t>
            </w:r>
          </w:p>
          <w:p w14:paraId="27CAB580" w14:textId="30635C5A" w:rsidR="0091187B" w:rsidRPr="00070974" w:rsidRDefault="0091187B" w:rsidP="00B26ECB">
            <w:pPr>
              <w:numPr>
                <w:ilvl w:val="0"/>
                <w:numId w:val="45"/>
              </w:numPr>
              <w:spacing w:line="260" w:lineRule="atLeast"/>
              <w:contextualSpacing/>
              <w:rPr>
                <w:rFonts w:ascii="Arial" w:eastAsia="Calibri" w:hAnsi="Arial" w:cs="Arial"/>
                <w:sz w:val="20"/>
                <w:szCs w:val="20"/>
                <w:lang w:val="en-US"/>
              </w:rPr>
            </w:pPr>
            <w:r w:rsidRPr="00070974">
              <w:rPr>
                <w:rFonts w:ascii="Arial" w:eastAsia="Calibri" w:hAnsi="Arial" w:cs="Arial"/>
                <w:sz w:val="20"/>
                <w:szCs w:val="20"/>
                <w:lang w:val="en-US"/>
              </w:rPr>
              <w:t>Active Directory (op basis van ADFS</w:t>
            </w:r>
            <w:r w:rsidR="006361C7">
              <w:rPr>
                <w:rFonts w:ascii="Arial" w:eastAsia="Calibri" w:hAnsi="Arial" w:cs="Arial"/>
                <w:sz w:val="20"/>
                <w:szCs w:val="20"/>
                <w:lang w:val="en-US"/>
              </w:rPr>
              <w:t>/Azure AD</w:t>
            </w:r>
            <w:r w:rsidRPr="00070974">
              <w:rPr>
                <w:rFonts w:ascii="Arial" w:eastAsia="Calibri" w:hAnsi="Arial" w:cs="Arial"/>
                <w:sz w:val="20"/>
                <w:szCs w:val="20"/>
                <w:lang w:val="en-US"/>
              </w:rPr>
              <w:t>);</w:t>
            </w:r>
          </w:p>
          <w:p w14:paraId="26A1BA21" w14:textId="73BAB0DF" w:rsidR="0091187B" w:rsidRPr="00070974" w:rsidRDefault="005255EC" w:rsidP="00B26ECB">
            <w:pPr>
              <w:numPr>
                <w:ilvl w:val="0"/>
                <w:numId w:val="45"/>
              </w:numPr>
              <w:spacing w:line="260" w:lineRule="atLeast"/>
              <w:contextualSpacing/>
              <w:rPr>
                <w:rFonts w:ascii="Arial" w:eastAsia="Calibri" w:hAnsi="Arial" w:cs="Arial"/>
                <w:sz w:val="20"/>
                <w:szCs w:val="20"/>
              </w:rPr>
            </w:pPr>
            <w:r w:rsidRPr="00070974">
              <w:rPr>
                <w:rFonts w:ascii="Arial" w:eastAsia="Calibri" w:hAnsi="Arial" w:cs="Arial"/>
                <w:sz w:val="20"/>
                <w:szCs w:val="20"/>
              </w:rPr>
              <w:t xml:space="preserve">Nader te bepalen </w:t>
            </w:r>
            <w:r w:rsidR="00DE3A79" w:rsidRPr="00070974">
              <w:rPr>
                <w:rFonts w:ascii="Arial" w:eastAsia="Calibri" w:hAnsi="Arial" w:cs="Arial"/>
                <w:sz w:val="20"/>
                <w:szCs w:val="20"/>
              </w:rPr>
              <w:t>Zaaksysteem</w:t>
            </w:r>
            <w:r w:rsidR="0091187B" w:rsidRPr="00070974">
              <w:rPr>
                <w:rFonts w:ascii="Arial" w:eastAsia="Calibri" w:hAnsi="Arial" w:cs="Arial"/>
                <w:sz w:val="20"/>
                <w:szCs w:val="20"/>
              </w:rPr>
              <w:t xml:space="preserve"> (op basis van </w:t>
            </w:r>
            <w:proofErr w:type="spellStart"/>
            <w:r w:rsidRPr="00070974">
              <w:rPr>
                <w:rFonts w:ascii="Arial" w:eastAsia="Calibri" w:hAnsi="Arial" w:cs="Arial"/>
                <w:sz w:val="20"/>
                <w:szCs w:val="20"/>
              </w:rPr>
              <w:t>StUF</w:t>
            </w:r>
            <w:proofErr w:type="spellEnd"/>
            <w:r w:rsidRPr="00070974">
              <w:rPr>
                <w:rFonts w:ascii="Arial" w:eastAsia="Calibri" w:hAnsi="Arial" w:cs="Arial"/>
                <w:sz w:val="20"/>
                <w:szCs w:val="20"/>
              </w:rPr>
              <w:t xml:space="preserve"> Zaak- en Documentservices 1.1 of ZGW </w:t>
            </w:r>
            <w:proofErr w:type="spellStart"/>
            <w:r w:rsidRPr="00070974">
              <w:rPr>
                <w:rFonts w:ascii="Arial" w:eastAsia="Calibri" w:hAnsi="Arial" w:cs="Arial"/>
                <w:sz w:val="20"/>
                <w:szCs w:val="20"/>
              </w:rPr>
              <w:t>API’s</w:t>
            </w:r>
            <w:proofErr w:type="spellEnd"/>
            <w:r w:rsidR="00802F9C">
              <w:rPr>
                <w:rFonts w:ascii="Arial" w:eastAsia="Calibri" w:hAnsi="Arial" w:cs="Arial"/>
                <w:sz w:val="20"/>
                <w:szCs w:val="20"/>
              </w:rPr>
              <w:t>)</w:t>
            </w:r>
            <w:r w:rsidR="00070974" w:rsidRPr="00070974">
              <w:rPr>
                <w:rFonts w:ascii="Arial" w:eastAsia="Calibri" w:hAnsi="Arial" w:cs="Arial"/>
                <w:sz w:val="20"/>
                <w:szCs w:val="20"/>
              </w:rPr>
              <w:t>;</w:t>
            </w:r>
            <w:r w:rsidR="0091187B" w:rsidRPr="00070974">
              <w:rPr>
                <w:rFonts w:ascii="Arial" w:eastAsia="Calibri" w:hAnsi="Arial" w:cs="Arial"/>
                <w:sz w:val="20"/>
                <w:szCs w:val="20"/>
              </w:rPr>
              <w:t xml:space="preserve"> </w:t>
            </w:r>
          </w:p>
          <w:p w14:paraId="29FE2173" w14:textId="1993CFDC" w:rsidR="0022331B" w:rsidRPr="00070974" w:rsidRDefault="0022331B" w:rsidP="00B26ECB">
            <w:pPr>
              <w:numPr>
                <w:ilvl w:val="0"/>
                <w:numId w:val="45"/>
              </w:numPr>
              <w:spacing w:line="260" w:lineRule="atLeast"/>
              <w:contextualSpacing/>
              <w:rPr>
                <w:rFonts w:ascii="Arial" w:eastAsia="Calibri" w:hAnsi="Arial" w:cs="Arial"/>
                <w:sz w:val="20"/>
                <w:szCs w:val="20"/>
              </w:rPr>
            </w:pPr>
            <w:r w:rsidRPr="00070974">
              <w:rPr>
                <w:rFonts w:ascii="Arial" w:eastAsia="Calibri" w:hAnsi="Arial" w:cs="Arial"/>
                <w:sz w:val="20"/>
                <w:szCs w:val="20"/>
              </w:rPr>
              <w:t xml:space="preserve">Microsoft Office </w:t>
            </w:r>
            <w:r w:rsidR="00FB629F">
              <w:rPr>
                <w:rFonts w:ascii="Arial" w:eastAsia="Calibri" w:hAnsi="Arial" w:cs="Arial"/>
                <w:sz w:val="20"/>
                <w:szCs w:val="20"/>
              </w:rPr>
              <w:t>2016</w:t>
            </w:r>
            <w:r w:rsidR="00CF07DE">
              <w:rPr>
                <w:rFonts w:ascii="Arial" w:eastAsia="Calibri" w:hAnsi="Arial" w:cs="Arial"/>
                <w:sz w:val="20"/>
                <w:szCs w:val="20"/>
              </w:rPr>
              <w:t>/Office 365</w:t>
            </w:r>
            <w:r w:rsidRPr="00070974">
              <w:rPr>
                <w:rFonts w:ascii="Arial" w:eastAsia="Calibri" w:hAnsi="Arial" w:cs="Arial"/>
                <w:sz w:val="20"/>
                <w:szCs w:val="20"/>
              </w:rPr>
              <w:t>;</w:t>
            </w:r>
          </w:p>
          <w:p w14:paraId="46A7492B" w14:textId="6A14975C" w:rsidR="00314EA2" w:rsidRPr="00070974" w:rsidRDefault="00A57A12" w:rsidP="00B26ECB">
            <w:pPr>
              <w:numPr>
                <w:ilvl w:val="0"/>
                <w:numId w:val="45"/>
              </w:numPr>
              <w:spacing w:line="260" w:lineRule="atLeast"/>
              <w:contextualSpacing/>
              <w:rPr>
                <w:rFonts w:ascii="Arial" w:eastAsia="Calibri" w:hAnsi="Arial" w:cs="Arial"/>
                <w:sz w:val="20"/>
                <w:szCs w:val="20"/>
              </w:rPr>
            </w:pPr>
            <w:r>
              <w:rPr>
                <w:rFonts w:ascii="Arial" w:eastAsia="Calibri" w:hAnsi="Arial" w:cs="Arial"/>
                <w:sz w:val="20"/>
                <w:szCs w:val="20"/>
              </w:rPr>
              <w:t>Microsoft Exchange (SMTP)</w:t>
            </w:r>
            <w:r w:rsidR="00314EA2" w:rsidRPr="00070974">
              <w:rPr>
                <w:rFonts w:ascii="Arial" w:eastAsia="Calibri" w:hAnsi="Arial" w:cs="Arial"/>
                <w:sz w:val="20"/>
                <w:szCs w:val="20"/>
              </w:rPr>
              <w:t>;</w:t>
            </w:r>
          </w:p>
          <w:p w14:paraId="7D2C6423" w14:textId="2DA8201E" w:rsidR="0022331B" w:rsidRPr="00070974" w:rsidRDefault="0022331B" w:rsidP="00B26ECB">
            <w:pPr>
              <w:numPr>
                <w:ilvl w:val="0"/>
                <w:numId w:val="45"/>
              </w:numPr>
              <w:spacing w:line="260" w:lineRule="atLeast"/>
              <w:contextualSpacing/>
              <w:rPr>
                <w:rFonts w:ascii="Arial" w:eastAsia="Calibri" w:hAnsi="Arial" w:cs="Arial"/>
                <w:sz w:val="20"/>
                <w:szCs w:val="20"/>
              </w:rPr>
            </w:pPr>
            <w:proofErr w:type="spellStart"/>
            <w:r w:rsidRPr="00070974">
              <w:rPr>
                <w:rFonts w:ascii="Arial" w:eastAsia="Calibri" w:hAnsi="Arial" w:cs="Arial"/>
                <w:sz w:val="20"/>
                <w:szCs w:val="20"/>
              </w:rPr>
              <w:t>Cognos</w:t>
            </w:r>
            <w:proofErr w:type="spellEnd"/>
            <w:r w:rsidRPr="00070974">
              <w:rPr>
                <w:rFonts w:ascii="Arial" w:eastAsia="Calibri" w:hAnsi="Arial" w:cs="Arial"/>
                <w:sz w:val="20"/>
                <w:szCs w:val="20"/>
              </w:rPr>
              <w:t xml:space="preserve"> (imp</w:t>
            </w:r>
            <w:r w:rsidR="00C66C31" w:rsidRPr="00070974">
              <w:rPr>
                <w:rFonts w:ascii="Arial" w:eastAsia="Calibri" w:hAnsi="Arial" w:cs="Arial"/>
                <w:sz w:val="20"/>
                <w:szCs w:val="20"/>
              </w:rPr>
              <w:t>ort/exportfunctionaliteit)</w:t>
            </w:r>
          </w:p>
          <w:p w14:paraId="34D23EB7" w14:textId="0E0118B1" w:rsidR="004845D8" w:rsidRPr="00070974" w:rsidRDefault="004845D8" w:rsidP="00B26ECB">
            <w:pPr>
              <w:numPr>
                <w:ilvl w:val="0"/>
                <w:numId w:val="45"/>
              </w:numPr>
              <w:spacing w:line="260" w:lineRule="atLeast"/>
              <w:contextualSpacing/>
              <w:rPr>
                <w:rFonts w:ascii="Arial" w:eastAsia="Calibri" w:hAnsi="Arial" w:cs="Arial"/>
                <w:sz w:val="20"/>
                <w:szCs w:val="20"/>
              </w:rPr>
            </w:pPr>
            <w:proofErr w:type="spellStart"/>
            <w:r w:rsidRPr="00070974">
              <w:rPr>
                <w:rFonts w:ascii="Arial" w:eastAsia="Calibri" w:hAnsi="Arial" w:cs="Arial"/>
                <w:sz w:val="20"/>
                <w:szCs w:val="20"/>
              </w:rPr>
              <w:t>Geoweb</w:t>
            </w:r>
            <w:proofErr w:type="spellEnd"/>
            <w:r w:rsidR="00070974" w:rsidRPr="00070974">
              <w:rPr>
                <w:rFonts w:ascii="Arial" w:eastAsia="Calibri" w:hAnsi="Arial" w:cs="Arial"/>
                <w:sz w:val="20"/>
                <w:szCs w:val="20"/>
              </w:rPr>
              <w:t>;</w:t>
            </w:r>
          </w:p>
          <w:p w14:paraId="5D3DD571" w14:textId="77777777" w:rsidR="0048291E" w:rsidRDefault="00AE488D" w:rsidP="00AE4EEE">
            <w:pPr>
              <w:numPr>
                <w:ilvl w:val="0"/>
                <w:numId w:val="45"/>
              </w:numPr>
              <w:spacing w:line="260" w:lineRule="atLeast"/>
              <w:contextualSpacing/>
              <w:rPr>
                <w:rFonts w:ascii="Arial" w:eastAsia="Calibri" w:hAnsi="Arial" w:cs="Arial"/>
                <w:sz w:val="20"/>
                <w:szCs w:val="20"/>
              </w:rPr>
            </w:pPr>
            <w:r w:rsidRPr="00070974">
              <w:rPr>
                <w:rFonts w:ascii="Arial" w:eastAsia="Calibri" w:hAnsi="Arial" w:cs="Arial"/>
                <w:sz w:val="20"/>
                <w:szCs w:val="20"/>
              </w:rPr>
              <w:t>Key2Financiën (import/exportfunctionaliteit)</w:t>
            </w:r>
          </w:p>
          <w:p w14:paraId="3D2B5E4B" w14:textId="37CE2444" w:rsidR="00D6019E" w:rsidRPr="00D6019E" w:rsidRDefault="00D6019E" w:rsidP="00D6019E">
            <w:pPr>
              <w:numPr>
                <w:ilvl w:val="0"/>
                <w:numId w:val="45"/>
              </w:numPr>
              <w:spacing w:line="260" w:lineRule="atLeast"/>
              <w:contextualSpacing/>
              <w:rPr>
                <w:rFonts w:ascii="Arial" w:eastAsia="Calibri" w:hAnsi="Arial" w:cs="Arial"/>
                <w:sz w:val="20"/>
                <w:szCs w:val="20"/>
              </w:rPr>
            </w:pPr>
            <w:proofErr w:type="spellStart"/>
            <w:r>
              <w:rPr>
                <w:rFonts w:ascii="Arial" w:eastAsia="Calibri" w:hAnsi="Arial" w:cs="Arial"/>
                <w:sz w:val="20"/>
                <w:szCs w:val="20"/>
              </w:rPr>
              <w:t>MyLex</w:t>
            </w:r>
            <w:bookmarkStart w:id="30" w:name="_GoBack"/>
            <w:bookmarkEnd w:id="30"/>
            <w:proofErr w:type="spellEnd"/>
          </w:p>
        </w:tc>
      </w:tr>
    </w:tbl>
    <w:p w14:paraId="76123485" w14:textId="3609D15C" w:rsidR="0057281F" w:rsidRPr="00870284" w:rsidRDefault="0057281F" w:rsidP="0057281F">
      <w:pPr>
        <w:rPr>
          <w:rFonts w:ascii="Arial" w:hAnsi="Arial" w:cs="Arial"/>
          <w:sz w:val="20"/>
          <w:szCs w:val="20"/>
          <w:lang w:eastAsia="nl-NL"/>
        </w:rPr>
      </w:pPr>
    </w:p>
    <w:p w14:paraId="5E1F4B74" w14:textId="19A27FCA" w:rsidR="00101A8A" w:rsidRPr="00870284" w:rsidRDefault="00101A8A" w:rsidP="00101A8A">
      <w:pPr>
        <w:pStyle w:val="Kop3MVolg"/>
        <w:numPr>
          <w:ilvl w:val="1"/>
          <w:numId w:val="1"/>
        </w:numPr>
        <w:spacing w:after="240"/>
        <w:rPr>
          <w:rFonts w:ascii="Arial" w:hAnsi="Arial"/>
          <w:sz w:val="20"/>
          <w:szCs w:val="20"/>
        </w:rPr>
      </w:pPr>
      <w:bookmarkStart w:id="31" w:name="_Toc101784634"/>
      <w:r w:rsidRPr="00870284">
        <w:rPr>
          <w:rFonts w:ascii="Arial" w:hAnsi="Arial"/>
          <w:sz w:val="20"/>
          <w:szCs w:val="20"/>
        </w:rPr>
        <w:t>Privacy en beveiliging</w:t>
      </w:r>
      <w:bookmarkEnd w:id="31"/>
    </w:p>
    <w:tbl>
      <w:tblPr>
        <w:tblStyle w:val="Tabelraster"/>
        <w:tblW w:w="10490" w:type="dxa"/>
        <w:tblInd w:w="-572" w:type="dxa"/>
        <w:tblLayout w:type="fixed"/>
        <w:tblLook w:val="04A0" w:firstRow="1" w:lastRow="0" w:firstColumn="1" w:lastColumn="0" w:noHBand="0" w:noVBand="1"/>
      </w:tblPr>
      <w:tblGrid>
        <w:gridCol w:w="567"/>
        <w:gridCol w:w="9923"/>
      </w:tblGrid>
      <w:tr w:rsidR="0069757E" w:rsidRPr="00870284" w14:paraId="37F5289B" w14:textId="77777777" w:rsidTr="0029481E">
        <w:tc>
          <w:tcPr>
            <w:tcW w:w="567" w:type="dxa"/>
          </w:tcPr>
          <w:p w14:paraId="6D7ACBB1" w14:textId="711EB576" w:rsidR="0069757E" w:rsidRPr="00870284" w:rsidRDefault="0029481E" w:rsidP="00104F4F">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1AE5455B" w14:textId="77777777" w:rsidR="0069757E" w:rsidRPr="00870284" w:rsidRDefault="0069757E" w:rsidP="00104F4F">
            <w:pPr>
              <w:rPr>
                <w:rFonts w:ascii="Arial" w:eastAsia="Times New Roman" w:hAnsi="Arial" w:cs="Arial"/>
                <w:color w:val="000000"/>
                <w:sz w:val="20"/>
                <w:szCs w:val="20"/>
                <w:lang w:eastAsia="nl-NL"/>
              </w:rPr>
            </w:pPr>
            <w:r w:rsidRPr="00870284">
              <w:rPr>
                <w:rFonts w:ascii="Arial" w:hAnsi="Arial" w:cs="Arial"/>
                <w:b/>
                <w:bCs/>
                <w:sz w:val="20"/>
                <w:szCs w:val="20"/>
              </w:rPr>
              <w:t>Omschrijving</w:t>
            </w:r>
          </w:p>
        </w:tc>
      </w:tr>
      <w:tr w:rsidR="0069757E" w:rsidRPr="00870284" w14:paraId="56B35A35" w14:textId="77777777" w:rsidTr="0029481E">
        <w:tc>
          <w:tcPr>
            <w:tcW w:w="567" w:type="dxa"/>
          </w:tcPr>
          <w:p w14:paraId="5323957A" w14:textId="77777777" w:rsidR="0069757E" w:rsidRPr="00870284" w:rsidRDefault="0069757E" w:rsidP="00101A8A">
            <w:pPr>
              <w:numPr>
                <w:ilvl w:val="0"/>
                <w:numId w:val="2"/>
              </w:numPr>
              <w:spacing w:line="360" w:lineRule="auto"/>
              <w:rPr>
                <w:rFonts w:ascii="Arial" w:eastAsia="Calibri" w:hAnsi="Arial" w:cs="Arial"/>
                <w:sz w:val="20"/>
                <w:szCs w:val="20"/>
              </w:rPr>
            </w:pPr>
          </w:p>
        </w:tc>
        <w:tc>
          <w:tcPr>
            <w:tcW w:w="9923" w:type="dxa"/>
          </w:tcPr>
          <w:p w14:paraId="1DA7164C" w14:textId="3643520A" w:rsidR="0069757E" w:rsidRPr="00870284" w:rsidRDefault="0069757E" w:rsidP="00101A8A">
            <w:pPr>
              <w:rPr>
                <w:rFonts w:ascii="Arial" w:eastAsia="Times New Roman" w:hAnsi="Arial" w:cs="Arial"/>
                <w:color w:val="000000"/>
                <w:sz w:val="20"/>
                <w:szCs w:val="20"/>
                <w:lang w:eastAsia="nl-NL"/>
              </w:rPr>
            </w:pPr>
            <w:r w:rsidRPr="00870284">
              <w:rPr>
                <w:rFonts w:ascii="Arial" w:hAnsi="Arial" w:cs="Arial"/>
                <w:sz w:val="20"/>
                <w:szCs w:val="20"/>
                <w:lang w:eastAsia="nl-NL"/>
              </w:rPr>
              <w:t>De Opdrachtnemer voldoet aan de eisen die de Algemene Verordening Gegevensbescherming (AVG) en de Uitvoeringswet Algemene Verordening Gegevensbescherming (UAVG) stelt.</w:t>
            </w:r>
          </w:p>
        </w:tc>
      </w:tr>
      <w:tr w:rsidR="0069757E" w:rsidRPr="00870284" w14:paraId="27AD1C8B" w14:textId="77777777" w:rsidTr="0029481E">
        <w:tc>
          <w:tcPr>
            <w:tcW w:w="567" w:type="dxa"/>
          </w:tcPr>
          <w:p w14:paraId="4953CB52" w14:textId="77777777" w:rsidR="0069757E" w:rsidRPr="00870284" w:rsidRDefault="0069757E" w:rsidP="00101A8A">
            <w:pPr>
              <w:numPr>
                <w:ilvl w:val="0"/>
                <w:numId w:val="2"/>
              </w:numPr>
              <w:spacing w:line="360" w:lineRule="auto"/>
              <w:rPr>
                <w:rFonts w:ascii="Arial" w:eastAsia="Calibri" w:hAnsi="Arial" w:cs="Arial"/>
                <w:sz w:val="20"/>
                <w:szCs w:val="20"/>
              </w:rPr>
            </w:pPr>
          </w:p>
        </w:tc>
        <w:tc>
          <w:tcPr>
            <w:tcW w:w="9923" w:type="dxa"/>
          </w:tcPr>
          <w:p w14:paraId="4FAF12C3" w14:textId="77777777" w:rsidR="0069757E" w:rsidRPr="00870284" w:rsidRDefault="0069757E" w:rsidP="00101A8A">
            <w:pPr>
              <w:rPr>
                <w:rFonts w:ascii="Arial" w:hAnsi="Arial" w:cs="Arial"/>
                <w:sz w:val="20"/>
                <w:szCs w:val="20"/>
                <w:lang w:eastAsia="nl-NL"/>
              </w:rPr>
            </w:pPr>
            <w:r w:rsidRPr="00870284">
              <w:rPr>
                <w:rFonts w:ascii="Arial" w:hAnsi="Arial" w:cs="Arial"/>
                <w:sz w:val="20"/>
                <w:szCs w:val="20"/>
                <w:lang w:eastAsia="nl-NL"/>
              </w:rPr>
              <w:t>De Oplossing beschikt over een niet-muteerbare audit-</w:t>
            </w:r>
            <w:proofErr w:type="spellStart"/>
            <w:r w:rsidRPr="00870284">
              <w:rPr>
                <w:rFonts w:ascii="Arial" w:hAnsi="Arial" w:cs="Arial"/>
                <w:sz w:val="20"/>
                <w:szCs w:val="20"/>
                <w:lang w:eastAsia="nl-NL"/>
              </w:rPr>
              <w:t>trail</w:t>
            </w:r>
            <w:proofErr w:type="spellEnd"/>
            <w:r w:rsidRPr="00870284">
              <w:rPr>
                <w:rFonts w:ascii="Arial" w:hAnsi="Arial" w:cs="Arial"/>
                <w:sz w:val="20"/>
                <w:szCs w:val="20"/>
                <w:lang w:eastAsia="nl-NL"/>
              </w:rPr>
              <w:t xml:space="preserve"> met daarin minimaal de gebeurtenis; de benodigde informatie die nodig is om het incident met hoge mate van zekerheid te herleiden tot een natuurlijk persoon; het resultaat van de handeling; een datum en tijdstip van de gebeurtenis. Een logregel bevat in geen geval gegevens die tot het doorbreken van de beveiliging kunnen leiden.</w:t>
            </w:r>
          </w:p>
          <w:p w14:paraId="2EABF2D0" w14:textId="0A6FA779" w:rsidR="0069757E" w:rsidRPr="00870284" w:rsidRDefault="0069757E" w:rsidP="00101A8A">
            <w:pPr>
              <w:rPr>
                <w:rFonts w:ascii="Arial" w:eastAsia="Times New Roman" w:hAnsi="Arial" w:cs="Arial"/>
                <w:color w:val="000000"/>
                <w:sz w:val="20"/>
                <w:szCs w:val="20"/>
                <w:lang w:eastAsia="nl-NL"/>
              </w:rPr>
            </w:pPr>
            <w:r w:rsidRPr="00870284">
              <w:rPr>
                <w:rFonts w:ascii="Arial" w:hAnsi="Arial" w:cs="Arial"/>
                <w:sz w:val="20"/>
                <w:szCs w:val="20"/>
                <w:lang w:eastAsia="nl-NL"/>
              </w:rPr>
              <w:t xml:space="preserve">Ten behoeve van de loganalyse is op basis van een expliciete risicoafweging de bewaarperiode van de </w:t>
            </w:r>
            <w:proofErr w:type="spellStart"/>
            <w:r w:rsidRPr="00870284">
              <w:rPr>
                <w:rFonts w:ascii="Arial" w:hAnsi="Arial" w:cs="Arial"/>
                <w:sz w:val="20"/>
                <w:szCs w:val="20"/>
                <w:lang w:eastAsia="nl-NL"/>
              </w:rPr>
              <w:t>logging</w:t>
            </w:r>
            <w:proofErr w:type="spellEnd"/>
            <w:r w:rsidRPr="00870284">
              <w:rPr>
                <w:rFonts w:ascii="Arial" w:hAnsi="Arial" w:cs="Arial"/>
                <w:sz w:val="20"/>
                <w:szCs w:val="20"/>
                <w:lang w:eastAsia="nl-NL"/>
              </w:rPr>
              <w:t xml:space="preserve"> bepaald. Binnen deze periode is de beschikbaarheid van de loginformatie gewaarborgd. </w:t>
            </w:r>
          </w:p>
        </w:tc>
      </w:tr>
    </w:tbl>
    <w:p w14:paraId="038EC8E2" w14:textId="77777777" w:rsidR="0029481E" w:rsidRPr="00870284" w:rsidRDefault="0029481E" w:rsidP="00A739FC">
      <w:pPr>
        <w:rPr>
          <w:rFonts w:ascii="Arial" w:hAnsi="Arial" w:cs="Arial"/>
          <w:sz w:val="20"/>
          <w:szCs w:val="20"/>
          <w:lang w:eastAsia="nl-NL"/>
        </w:rPr>
      </w:pPr>
    </w:p>
    <w:p w14:paraId="7C71AA08" w14:textId="4A625DBC" w:rsidR="0014453C" w:rsidRPr="00870284" w:rsidRDefault="0014453C" w:rsidP="00101A8A">
      <w:pPr>
        <w:pStyle w:val="Kop2MVolg"/>
        <w:numPr>
          <w:ilvl w:val="0"/>
          <w:numId w:val="1"/>
        </w:numPr>
        <w:spacing w:after="240"/>
        <w:ind w:left="357" w:hanging="357"/>
        <w:rPr>
          <w:rFonts w:ascii="Arial" w:hAnsi="Arial"/>
          <w:sz w:val="20"/>
          <w:szCs w:val="20"/>
        </w:rPr>
      </w:pPr>
      <w:bookmarkStart w:id="32" w:name="_Toc101784635"/>
      <w:r w:rsidRPr="00870284">
        <w:rPr>
          <w:rFonts w:ascii="Arial" w:hAnsi="Arial"/>
          <w:sz w:val="20"/>
          <w:szCs w:val="20"/>
        </w:rPr>
        <w:t>Dienstverlening</w:t>
      </w:r>
      <w:bookmarkEnd w:id="32"/>
    </w:p>
    <w:p w14:paraId="2F94F842" w14:textId="0AF0863A" w:rsidR="00C427BC" w:rsidRPr="00870284" w:rsidRDefault="00C04454" w:rsidP="00101A8A">
      <w:pPr>
        <w:pStyle w:val="Kop3MVolg"/>
        <w:numPr>
          <w:ilvl w:val="1"/>
          <w:numId w:val="1"/>
        </w:numPr>
        <w:spacing w:after="240"/>
        <w:rPr>
          <w:rFonts w:ascii="Arial" w:hAnsi="Arial"/>
          <w:sz w:val="20"/>
          <w:szCs w:val="20"/>
        </w:rPr>
      </w:pPr>
      <w:bookmarkStart w:id="33" w:name="_Toc101784636"/>
      <w:r w:rsidRPr="00870284">
        <w:rPr>
          <w:rFonts w:ascii="Arial" w:hAnsi="Arial"/>
          <w:sz w:val="20"/>
          <w:szCs w:val="20"/>
        </w:rPr>
        <w:t>Trainingen</w:t>
      </w:r>
      <w:bookmarkEnd w:id="33"/>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A3613A" w:rsidRPr="00870284" w14:paraId="305AC62A" w14:textId="5BB049E5" w:rsidTr="0029481E">
        <w:trPr>
          <w:cantSplit/>
        </w:trPr>
        <w:tc>
          <w:tcPr>
            <w:tcW w:w="567" w:type="dxa"/>
          </w:tcPr>
          <w:p w14:paraId="26458991" w14:textId="69D785B5" w:rsidR="0069757E" w:rsidRPr="00870284" w:rsidRDefault="0029481E" w:rsidP="00A0417E">
            <w:pPr>
              <w:spacing w:after="0"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54BB4BE0" w14:textId="697BA379" w:rsidR="0069757E" w:rsidRPr="00870284" w:rsidRDefault="0069757E" w:rsidP="00A0417E">
            <w:pPr>
              <w:spacing w:after="0"/>
              <w:rPr>
                <w:rFonts w:ascii="Arial" w:hAnsi="Arial" w:cs="Arial"/>
                <w:sz w:val="20"/>
                <w:szCs w:val="20"/>
              </w:rPr>
            </w:pPr>
            <w:r w:rsidRPr="00870284">
              <w:rPr>
                <w:rFonts w:ascii="Arial" w:hAnsi="Arial" w:cs="Arial"/>
                <w:b/>
                <w:bCs/>
                <w:sz w:val="20"/>
                <w:szCs w:val="20"/>
              </w:rPr>
              <w:t>Omschrijving</w:t>
            </w:r>
          </w:p>
        </w:tc>
      </w:tr>
      <w:tr w:rsidR="00A3613A" w:rsidRPr="00870284" w14:paraId="7273778D" w14:textId="32C8E2F9" w:rsidTr="0029481E">
        <w:trPr>
          <w:cantSplit/>
        </w:trPr>
        <w:tc>
          <w:tcPr>
            <w:tcW w:w="567" w:type="dxa"/>
          </w:tcPr>
          <w:p w14:paraId="0104BF7E" w14:textId="77777777" w:rsidR="0069757E" w:rsidRPr="00870284" w:rsidRDefault="0069757E" w:rsidP="00A0417E">
            <w:pPr>
              <w:numPr>
                <w:ilvl w:val="0"/>
                <w:numId w:val="2"/>
              </w:numPr>
              <w:spacing w:after="0" w:line="360" w:lineRule="auto"/>
              <w:rPr>
                <w:rFonts w:ascii="Arial" w:eastAsia="Calibri" w:hAnsi="Arial" w:cs="Arial"/>
                <w:sz w:val="20"/>
                <w:szCs w:val="20"/>
              </w:rPr>
            </w:pPr>
          </w:p>
        </w:tc>
        <w:tc>
          <w:tcPr>
            <w:tcW w:w="9923" w:type="dxa"/>
          </w:tcPr>
          <w:p w14:paraId="2E32EB23" w14:textId="2BA5B007" w:rsidR="0069757E" w:rsidRPr="00870284" w:rsidRDefault="0069757E" w:rsidP="00A0417E">
            <w:pPr>
              <w:spacing w:after="0"/>
              <w:rPr>
                <w:rFonts w:ascii="Arial" w:hAnsi="Arial" w:cs="Arial"/>
                <w:sz w:val="20"/>
                <w:szCs w:val="20"/>
              </w:rPr>
            </w:pPr>
            <w:r w:rsidRPr="00870284">
              <w:rPr>
                <w:rFonts w:ascii="Arial" w:hAnsi="Arial" w:cs="Arial"/>
                <w:sz w:val="20"/>
                <w:szCs w:val="20"/>
              </w:rPr>
              <w:t>De Leverancier levert dienstverlening ten behoeve van de installatie, de configuratie van de software en de implementatie van de Oplossing.</w:t>
            </w:r>
          </w:p>
        </w:tc>
      </w:tr>
      <w:tr w:rsidR="00A3613A" w:rsidRPr="00870284" w14:paraId="19196F87" w14:textId="6AB67A90" w:rsidTr="0029481E">
        <w:trPr>
          <w:cantSplit/>
        </w:trPr>
        <w:tc>
          <w:tcPr>
            <w:tcW w:w="567" w:type="dxa"/>
          </w:tcPr>
          <w:p w14:paraId="52BE5FC2" w14:textId="77777777" w:rsidR="0069757E" w:rsidRPr="00870284" w:rsidRDefault="0069757E" w:rsidP="00A0417E">
            <w:pPr>
              <w:pStyle w:val="EIS"/>
              <w:spacing w:after="0"/>
              <w:rPr>
                <w:rFonts w:ascii="Arial" w:eastAsia="Calibri" w:hAnsi="Arial" w:cs="Arial"/>
              </w:rPr>
            </w:pPr>
          </w:p>
        </w:tc>
        <w:tc>
          <w:tcPr>
            <w:tcW w:w="9923" w:type="dxa"/>
          </w:tcPr>
          <w:p w14:paraId="6C6C7D8D" w14:textId="21F43F66" w:rsidR="0069757E" w:rsidRPr="00870284" w:rsidRDefault="0069757E" w:rsidP="00A0417E">
            <w:pPr>
              <w:spacing w:after="0"/>
              <w:rPr>
                <w:rFonts w:ascii="Arial" w:hAnsi="Arial" w:cs="Arial"/>
                <w:sz w:val="20"/>
                <w:szCs w:val="20"/>
              </w:rPr>
            </w:pPr>
            <w:r w:rsidRPr="00870284">
              <w:rPr>
                <w:rFonts w:ascii="Arial" w:hAnsi="Arial" w:cs="Arial"/>
                <w:sz w:val="20"/>
                <w:szCs w:val="20"/>
              </w:rPr>
              <w:t>De Leverancier leidt trainers (t.b.v. de opleiding van eindgebruikers) en beheerders van de Oplossing op. Hierbij worden zij voorzien van alle benodigde (actuele en digitale) documentatie in de Nederlandse taal (incl. alle technische documenten) en eventuele hulpmiddelen voor het opleiden van eindgebruikers.</w:t>
            </w:r>
          </w:p>
        </w:tc>
      </w:tr>
    </w:tbl>
    <w:p w14:paraId="20512030" w14:textId="69DE05B8" w:rsidR="0014453C" w:rsidRPr="00870284" w:rsidRDefault="0014453C" w:rsidP="00C8141F">
      <w:pPr>
        <w:rPr>
          <w:rFonts w:ascii="Arial" w:hAnsi="Arial" w:cs="Arial"/>
          <w:sz w:val="20"/>
          <w:szCs w:val="20"/>
          <w:lang w:eastAsia="nl-NL"/>
        </w:rPr>
      </w:pPr>
    </w:p>
    <w:p w14:paraId="408D29F5" w14:textId="1A0B41DB" w:rsidR="00857FB5" w:rsidRPr="00870284" w:rsidRDefault="00857FB5" w:rsidP="00101A8A">
      <w:pPr>
        <w:pStyle w:val="Kop3MVolg"/>
        <w:numPr>
          <w:ilvl w:val="1"/>
          <w:numId w:val="1"/>
        </w:numPr>
        <w:spacing w:after="240"/>
        <w:rPr>
          <w:rFonts w:ascii="Arial" w:hAnsi="Arial"/>
          <w:sz w:val="20"/>
          <w:szCs w:val="20"/>
        </w:rPr>
      </w:pPr>
      <w:bookmarkStart w:id="34" w:name="_Toc101784637"/>
      <w:r w:rsidRPr="00870284">
        <w:rPr>
          <w:rFonts w:ascii="Arial" w:hAnsi="Arial"/>
          <w:sz w:val="20"/>
          <w:szCs w:val="20"/>
        </w:rPr>
        <w:t>Implementatie</w:t>
      </w:r>
      <w:bookmarkEnd w:id="34"/>
    </w:p>
    <w:tbl>
      <w:tblPr>
        <w:tblStyle w:val="Tabelraster"/>
        <w:tblW w:w="10490" w:type="dxa"/>
        <w:tblInd w:w="-572" w:type="dxa"/>
        <w:tblLook w:val="04A0" w:firstRow="1" w:lastRow="0" w:firstColumn="1" w:lastColumn="0" w:noHBand="0" w:noVBand="1"/>
      </w:tblPr>
      <w:tblGrid>
        <w:gridCol w:w="567"/>
        <w:gridCol w:w="9923"/>
      </w:tblGrid>
      <w:tr w:rsidR="0069757E" w:rsidRPr="00870284" w14:paraId="295EDCB3" w14:textId="1CF7922C" w:rsidTr="7620D033">
        <w:tc>
          <w:tcPr>
            <w:tcW w:w="567" w:type="dxa"/>
          </w:tcPr>
          <w:p w14:paraId="0A0FAD93" w14:textId="3FDDD718" w:rsidR="0069757E" w:rsidRPr="00870284" w:rsidRDefault="0029481E" w:rsidP="00A0417E">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16828CC3" w14:textId="47564FB0" w:rsidR="0069757E" w:rsidRPr="00870284" w:rsidRDefault="0069757E" w:rsidP="00A0417E">
            <w:pPr>
              <w:rPr>
                <w:rFonts w:ascii="Arial" w:hAnsi="Arial" w:cs="Arial"/>
                <w:sz w:val="20"/>
                <w:szCs w:val="20"/>
              </w:rPr>
            </w:pPr>
            <w:r w:rsidRPr="00870284">
              <w:rPr>
                <w:rFonts w:ascii="Arial" w:hAnsi="Arial" w:cs="Arial"/>
                <w:b/>
                <w:bCs/>
                <w:sz w:val="20"/>
                <w:szCs w:val="20"/>
              </w:rPr>
              <w:t>Omschrijving</w:t>
            </w:r>
          </w:p>
        </w:tc>
      </w:tr>
      <w:tr w:rsidR="0069757E" w:rsidRPr="00870284" w14:paraId="012116D3" w14:textId="231A7D8A" w:rsidTr="7620D033">
        <w:tc>
          <w:tcPr>
            <w:tcW w:w="567" w:type="dxa"/>
          </w:tcPr>
          <w:p w14:paraId="664EF02C" w14:textId="77777777" w:rsidR="0069757E" w:rsidRPr="00870284" w:rsidRDefault="0069757E" w:rsidP="00442D1B">
            <w:pPr>
              <w:numPr>
                <w:ilvl w:val="0"/>
                <w:numId w:val="2"/>
              </w:numPr>
              <w:spacing w:line="360" w:lineRule="auto"/>
              <w:rPr>
                <w:rFonts w:ascii="Arial" w:eastAsia="Calibri" w:hAnsi="Arial" w:cs="Arial"/>
                <w:sz w:val="20"/>
                <w:szCs w:val="20"/>
              </w:rPr>
            </w:pPr>
          </w:p>
        </w:tc>
        <w:tc>
          <w:tcPr>
            <w:tcW w:w="9923" w:type="dxa"/>
          </w:tcPr>
          <w:p w14:paraId="7D60AEDC" w14:textId="764042E8" w:rsidR="0069757E" w:rsidRPr="00870284" w:rsidRDefault="0069757E" w:rsidP="00442D1B">
            <w:pPr>
              <w:rPr>
                <w:rFonts w:ascii="Arial" w:hAnsi="Arial" w:cs="Arial"/>
                <w:sz w:val="20"/>
                <w:szCs w:val="20"/>
                <w:highlight w:val="yellow"/>
              </w:rPr>
            </w:pPr>
            <w:r w:rsidRPr="00870284">
              <w:rPr>
                <w:rFonts w:ascii="Arial" w:hAnsi="Arial" w:cs="Arial"/>
                <w:sz w:val="20"/>
                <w:szCs w:val="20"/>
              </w:rPr>
              <w:t xml:space="preserve">De </w:t>
            </w:r>
            <w:r w:rsidR="002D5B45">
              <w:rPr>
                <w:rFonts w:ascii="Arial" w:hAnsi="Arial" w:cs="Arial"/>
                <w:sz w:val="20"/>
                <w:szCs w:val="20"/>
              </w:rPr>
              <w:t>Opdrachtnemer</w:t>
            </w:r>
            <w:r w:rsidRPr="00870284">
              <w:rPr>
                <w:rFonts w:ascii="Arial" w:hAnsi="Arial" w:cs="Arial"/>
                <w:sz w:val="20"/>
                <w:szCs w:val="20"/>
              </w:rPr>
              <w:t xml:space="preserve"> verzorgt de technische implementatie (inclusief koppelingen) van de Oplossing en de functionele ingerichte processen op basis van de </w:t>
            </w:r>
            <w:proofErr w:type="spellStart"/>
            <w:r w:rsidRPr="00870284">
              <w:rPr>
                <w:rFonts w:ascii="Arial" w:hAnsi="Arial" w:cs="Arial"/>
                <w:sz w:val="20"/>
                <w:szCs w:val="20"/>
              </w:rPr>
              <w:t>I</w:t>
            </w:r>
            <w:r w:rsidR="002D5B45">
              <w:rPr>
                <w:rFonts w:ascii="Arial" w:hAnsi="Arial" w:cs="Arial"/>
                <w:sz w:val="20"/>
                <w:szCs w:val="20"/>
              </w:rPr>
              <w:t>m</w:t>
            </w:r>
            <w:r w:rsidRPr="00870284">
              <w:rPr>
                <w:rFonts w:ascii="Arial" w:hAnsi="Arial" w:cs="Arial"/>
                <w:sz w:val="20"/>
                <w:szCs w:val="20"/>
              </w:rPr>
              <w:t>ZTC</w:t>
            </w:r>
            <w:proofErr w:type="spellEnd"/>
            <w:r w:rsidR="00E067CD">
              <w:rPr>
                <w:rFonts w:ascii="Arial" w:hAnsi="Arial" w:cs="Arial"/>
                <w:sz w:val="20"/>
                <w:szCs w:val="20"/>
              </w:rPr>
              <w:t>, RGBZ of Zaaktypecatalogus Omgevingswet</w:t>
            </w:r>
            <w:r w:rsidRPr="00870284">
              <w:rPr>
                <w:rFonts w:ascii="Arial" w:hAnsi="Arial" w:cs="Arial"/>
                <w:sz w:val="20"/>
                <w:szCs w:val="20"/>
              </w:rPr>
              <w:t>.</w:t>
            </w:r>
          </w:p>
        </w:tc>
      </w:tr>
      <w:tr w:rsidR="00493F65" w:rsidRPr="00870284" w14:paraId="1FA17954" w14:textId="3A3D1568" w:rsidTr="7620D033">
        <w:tc>
          <w:tcPr>
            <w:tcW w:w="567" w:type="dxa"/>
          </w:tcPr>
          <w:p w14:paraId="2358B07B" w14:textId="77777777" w:rsidR="00493F65" w:rsidRPr="00870284" w:rsidRDefault="00493F65" w:rsidP="00493F65">
            <w:pPr>
              <w:numPr>
                <w:ilvl w:val="0"/>
                <w:numId w:val="2"/>
              </w:numPr>
              <w:spacing w:line="360" w:lineRule="auto"/>
              <w:rPr>
                <w:rFonts w:ascii="Arial" w:eastAsia="Calibri" w:hAnsi="Arial" w:cs="Arial"/>
                <w:sz w:val="20"/>
                <w:szCs w:val="20"/>
              </w:rPr>
            </w:pPr>
          </w:p>
        </w:tc>
        <w:tc>
          <w:tcPr>
            <w:tcW w:w="9923" w:type="dxa"/>
          </w:tcPr>
          <w:p w14:paraId="1C77165C" w14:textId="3EC679BE" w:rsidR="00493F65" w:rsidRPr="00870284" w:rsidRDefault="00493F65" w:rsidP="00493F65">
            <w:pPr>
              <w:rPr>
                <w:rFonts w:ascii="Arial" w:hAnsi="Arial" w:cs="Arial"/>
                <w:sz w:val="20"/>
                <w:szCs w:val="20"/>
              </w:rPr>
            </w:pPr>
            <w:r w:rsidRPr="00870284">
              <w:rPr>
                <w:rFonts w:ascii="Arial" w:hAnsi="Arial" w:cs="Arial"/>
                <w:sz w:val="20"/>
                <w:szCs w:val="20"/>
              </w:rPr>
              <w:t xml:space="preserve">De </w:t>
            </w:r>
            <w:r>
              <w:rPr>
                <w:rFonts w:ascii="Arial" w:hAnsi="Arial" w:cs="Arial"/>
                <w:sz w:val="20"/>
                <w:szCs w:val="20"/>
              </w:rPr>
              <w:t>Opdrachtnemer</w:t>
            </w:r>
            <w:r w:rsidRPr="00870284">
              <w:rPr>
                <w:rFonts w:ascii="Arial" w:hAnsi="Arial" w:cs="Arial"/>
                <w:sz w:val="20"/>
                <w:szCs w:val="20"/>
              </w:rPr>
              <w:t xml:space="preserve"> heeft een inspanningsverplichting bij het realiseren van de vereiste koppelingen en heeft een proactieve houding bij het onderhouden van de contacten die hiervoor nodig zijn met andere partijen.</w:t>
            </w:r>
          </w:p>
        </w:tc>
      </w:tr>
      <w:tr w:rsidR="00493F65" w:rsidRPr="00870284" w14:paraId="764BCE53" w14:textId="07B527D2" w:rsidTr="7620D033">
        <w:tc>
          <w:tcPr>
            <w:tcW w:w="567" w:type="dxa"/>
          </w:tcPr>
          <w:p w14:paraId="7DB520A9" w14:textId="77777777" w:rsidR="00493F65" w:rsidRPr="00870284" w:rsidRDefault="00493F65" w:rsidP="00493F65">
            <w:pPr>
              <w:numPr>
                <w:ilvl w:val="0"/>
                <w:numId w:val="2"/>
              </w:numPr>
              <w:spacing w:line="360" w:lineRule="auto"/>
              <w:rPr>
                <w:rFonts w:ascii="Arial" w:eastAsia="Calibri" w:hAnsi="Arial" w:cs="Arial"/>
                <w:sz w:val="20"/>
                <w:szCs w:val="20"/>
              </w:rPr>
            </w:pPr>
          </w:p>
        </w:tc>
        <w:tc>
          <w:tcPr>
            <w:tcW w:w="9923" w:type="dxa"/>
          </w:tcPr>
          <w:p w14:paraId="28B30176" w14:textId="12215D8F" w:rsidR="00493F65" w:rsidRPr="00870284" w:rsidRDefault="0024054E" w:rsidP="00493F65">
            <w:pPr>
              <w:rPr>
                <w:rFonts w:ascii="Arial" w:hAnsi="Arial" w:cs="Arial"/>
                <w:sz w:val="20"/>
                <w:szCs w:val="20"/>
              </w:rPr>
            </w:pPr>
            <w:r>
              <w:rPr>
                <w:rFonts w:ascii="Arial" w:hAnsi="Arial" w:cs="Arial"/>
                <w:sz w:val="20"/>
                <w:szCs w:val="20"/>
              </w:rPr>
              <w:t xml:space="preserve">De Opdrachtnemer levert binnen vier weken na definitieve gunning een gedetailleerd plan van aanpak aan voor de technische en functionele implementatie aan. </w:t>
            </w:r>
          </w:p>
        </w:tc>
      </w:tr>
      <w:tr w:rsidR="00493F65" w:rsidRPr="00870284" w14:paraId="6DD19EFD" w14:textId="3AA8AB43" w:rsidTr="7620D033">
        <w:tc>
          <w:tcPr>
            <w:tcW w:w="567" w:type="dxa"/>
          </w:tcPr>
          <w:p w14:paraId="7E2673EE" w14:textId="77777777" w:rsidR="00493F65" w:rsidRPr="00870284" w:rsidRDefault="00493F65" w:rsidP="00493F65">
            <w:pPr>
              <w:numPr>
                <w:ilvl w:val="0"/>
                <w:numId w:val="2"/>
              </w:numPr>
              <w:spacing w:line="360" w:lineRule="auto"/>
              <w:rPr>
                <w:rFonts w:ascii="Arial" w:eastAsia="Calibri" w:hAnsi="Arial" w:cs="Arial"/>
                <w:sz w:val="20"/>
                <w:szCs w:val="20"/>
              </w:rPr>
            </w:pPr>
          </w:p>
        </w:tc>
        <w:tc>
          <w:tcPr>
            <w:tcW w:w="9923" w:type="dxa"/>
          </w:tcPr>
          <w:p w14:paraId="243A5B69" w14:textId="7F69081B" w:rsidR="00493F65" w:rsidRPr="00870284" w:rsidRDefault="00493F65" w:rsidP="00493F65">
            <w:pPr>
              <w:rPr>
                <w:rFonts w:ascii="Arial" w:hAnsi="Arial" w:cs="Arial"/>
                <w:sz w:val="20"/>
                <w:szCs w:val="20"/>
              </w:rPr>
            </w:pPr>
            <w:r w:rsidRPr="00870284">
              <w:rPr>
                <w:rFonts w:ascii="Arial" w:hAnsi="Arial" w:cs="Arial"/>
                <w:sz w:val="20"/>
                <w:szCs w:val="20"/>
              </w:rPr>
              <w:t>De</w:t>
            </w:r>
            <w:r>
              <w:rPr>
                <w:rFonts w:ascii="Arial" w:hAnsi="Arial" w:cs="Arial"/>
                <w:sz w:val="20"/>
                <w:szCs w:val="20"/>
              </w:rPr>
              <w:t xml:space="preserve"> Opdrachtnemer</w:t>
            </w:r>
            <w:r w:rsidRPr="00870284">
              <w:rPr>
                <w:rFonts w:ascii="Arial" w:hAnsi="Arial" w:cs="Arial"/>
                <w:sz w:val="20"/>
                <w:szCs w:val="20"/>
              </w:rPr>
              <w:t xml:space="preserve"> garandeert dat de Oplossing technisch en functioneel geïmplementeerd is uiterlijk </w:t>
            </w:r>
            <w:r w:rsidR="00D54990">
              <w:rPr>
                <w:rFonts w:ascii="Arial" w:hAnsi="Arial" w:cs="Arial"/>
                <w:sz w:val="20"/>
                <w:szCs w:val="20"/>
              </w:rPr>
              <w:t xml:space="preserve">op </w:t>
            </w:r>
            <w:r w:rsidR="00366FB4">
              <w:rPr>
                <w:rFonts w:ascii="Arial" w:hAnsi="Arial" w:cs="Arial"/>
                <w:sz w:val="20"/>
                <w:szCs w:val="20"/>
              </w:rPr>
              <w:t xml:space="preserve">15 december </w:t>
            </w:r>
            <w:r w:rsidRPr="00870284">
              <w:rPr>
                <w:rFonts w:ascii="Arial" w:hAnsi="Arial" w:cs="Arial"/>
                <w:sz w:val="20"/>
                <w:szCs w:val="20"/>
              </w:rPr>
              <w:t xml:space="preserve">na de </w:t>
            </w:r>
            <w:r w:rsidR="00E067CD">
              <w:rPr>
                <w:rFonts w:ascii="Arial" w:hAnsi="Arial" w:cs="Arial"/>
                <w:sz w:val="20"/>
                <w:szCs w:val="20"/>
              </w:rPr>
              <w:t>definitieve</w:t>
            </w:r>
            <w:r w:rsidRPr="00870284">
              <w:rPr>
                <w:rFonts w:ascii="Arial" w:hAnsi="Arial" w:cs="Arial"/>
                <w:sz w:val="20"/>
                <w:szCs w:val="20"/>
              </w:rPr>
              <w:t xml:space="preserve"> gunning</w:t>
            </w:r>
            <w:r w:rsidR="00CC33BE">
              <w:rPr>
                <w:rFonts w:ascii="Arial" w:hAnsi="Arial" w:cs="Arial"/>
                <w:sz w:val="20"/>
                <w:szCs w:val="20"/>
              </w:rPr>
              <w:t xml:space="preserve">. De Opdrachtnemer </w:t>
            </w:r>
            <w:r w:rsidRPr="00870284">
              <w:rPr>
                <w:rFonts w:ascii="Arial" w:hAnsi="Arial" w:cs="Arial"/>
                <w:sz w:val="20"/>
                <w:szCs w:val="20"/>
              </w:rPr>
              <w:t xml:space="preserve">zorgt dat </w:t>
            </w:r>
            <w:r w:rsidR="00CC33BE">
              <w:rPr>
                <w:rFonts w:ascii="Arial" w:hAnsi="Arial" w:cs="Arial"/>
                <w:sz w:val="20"/>
                <w:szCs w:val="20"/>
              </w:rPr>
              <w:t>voor de implementatie</w:t>
            </w:r>
            <w:r w:rsidRPr="00870284">
              <w:rPr>
                <w:rFonts w:ascii="Arial" w:hAnsi="Arial" w:cs="Arial"/>
                <w:sz w:val="20"/>
                <w:szCs w:val="20"/>
              </w:rPr>
              <w:t xml:space="preserve"> voldoende menskracht beschikbaar is.</w:t>
            </w:r>
          </w:p>
        </w:tc>
      </w:tr>
    </w:tbl>
    <w:p w14:paraId="19A89BD9" w14:textId="77777777" w:rsidR="00A0417E" w:rsidRPr="00870284" w:rsidRDefault="00A0417E" w:rsidP="00C8141F">
      <w:pPr>
        <w:rPr>
          <w:rFonts w:ascii="Arial" w:hAnsi="Arial" w:cs="Arial"/>
          <w:sz w:val="20"/>
          <w:szCs w:val="20"/>
          <w:lang w:eastAsia="nl-NL"/>
        </w:rPr>
      </w:pPr>
    </w:p>
    <w:p w14:paraId="634CA3A2" w14:textId="77777777" w:rsidR="00C427BC" w:rsidRPr="00870284" w:rsidRDefault="00C427BC" w:rsidP="00101A8A">
      <w:pPr>
        <w:pStyle w:val="Kop3MVolg"/>
        <w:numPr>
          <w:ilvl w:val="1"/>
          <w:numId w:val="1"/>
        </w:numPr>
        <w:spacing w:after="240"/>
        <w:rPr>
          <w:rFonts w:ascii="Arial" w:hAnsi="Arial"/>
          <w:sz w:val="20"/>
          <w:szCs w:val="20"/>
        </w:rPr>
      </w:pPr>
      <w:bookmarkStart w:id="35" w:name="_Toc101784638"/>
      <w:r w:rsidRPr="00870284">
        <w:rPr>
          <w:rFonts w:ascii="Arial" w:hAnsi="Arial"/>
          <w:sz w:val="20"/>
          <w:szCs w:val="20"/>
        </w:rPr>
        <w:lastRenderedPageBreak/>
        <w:t>Service level agreement</w:t>
      </w:r>
      <w:bookmarkEnd w:id="35"/>
    </w:p>
    <w:tbl>
      <w:tblPr>
        <w:tblStyle w:val="Tabelraster"/>
        <w:tblW w:w="10490" w:type="dxa"/>
        <w:tblInd w:w="-572" w:type="dxa"/>
        <w:tblLook w:val="04A0" w:firstRow="1" w:lastRow="0" w:firstColumn="1" w:lastColumn="0" w:noHBand="0" w:noVBand="1"/>
      </w:tblPr>
      <w:tblGrid>
        <w:gridCol w:w="567"/>
        <w:gridCol w:w="9923"/>
      </w:tblGrid>
      <w:tr w:rsidR="0069757E" w:rsidRPr="00870284" w14:paraId="459C648B" w14:textId="12ED9359" w:rsidTr="7620D033">
        <w:tc>
          <w:tcPr>
            <w:tcW w:w="567" w:type="dxa"/>
          </w:tcPr>
          <w:p w14:paraId="4C41065C" w14:textId="07F21116" w:rsidR="0069757E" w:rsidRPr="00870284" w:rsidRDefault="0029481E" w:rsidP="00A0417E">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tcPr>
          <w:p w14:paraId="759DE663" w14:textId="5DFDA6C4" w:rsidR="0069757E" w:rsidRPr="00870284" w:rsidRDefault="0069757E" w:rsidP="00A0417E">
            <w:pPr>
              <w:rPr>
                <w:rFonts w:ascii="Arial" w:eastAsia="Times New Roman" w:hAnsi="Arial" w:cs="Arial"/>
                <w:sz w:val="20"/>
                <w:szCs w:val="20"/>
                <w:lang w:eastAsia="nl-NL"/>
              </w:rPr>
            </w:pPr>
            <w:r w:rsidRPr="00870284">
              <w:rPr>
                <w:rFonts w:ascii="Arial" w:hAnsi="Arial" w:cs="Arial"/>
                <w:b/>
                <w:bCs/>
                <w:sz w:val="20"/>
                <w:szCs w:val="20"/>
              </w:rPr>
              <w:t>Omschrijving</w:t>
            </w:r>
          </w:p>
        </w:tc>
      </w:tr>
      <w:tr w:rsidR="0069757E" w:rsidRPr="00870284" w14:paraId="1EC25A8A" w14:textId="2BAD8875" w:rsidTr="7620D033">
        <w:tc>
          <w:tcPr>
            <w:tcW w:w="567" w:type="dxa"/>
          </w:tcPr>
          <w:p w14:paraId="716F1A7C" w14:textId="77777777" w:rsidR="0069757E" w:rsidRPr="00870284" w:rsidRDefault="0069757E" w:rsidP="00EB003E">
            <w:pPr>
              <w:numPr>
                <w:ilvl w:val="0"/>
                <w:numId w:val="2"/>
              </w:numPr>
              <w:spacing w:line="360" w:lineRule="auto"/>
              <w:rPr>
                <w:rFonts w:ascii="Arial" w:eastAsia="Calibri" w:hAnsi="Arial" w:cs="Arial"/>
                <w:sz w:val="20"/>
                <w:szCs w:val="20"/>
              </w:rPr>
            </w:pPr>
          </w:p>
        </w:tc>
        <w:tc>
          <w:tcPr>
            <w:tcW w:w="9923" w:type="dxa"/>
          </w:tcPr>
          <w:p w14:paraId="4E57F0EC" w14:textId="22D2ECA6" w:rsidR="0069757E" w:rsidRPr="00870284" w:rsidRDefault="0069757E" w:rsidP="00EB003E">
            <w:pPr>
              <w:rPr>
                <w:rFonts w:ascii="Arial" w:eastAsia="Times New Roman" w:hAnsi="Arial" w:cs="Arial"/>
                <w:sz w:val="20"/>
                <w:szCs w:val="20"/>
                <w:lang w:eastAsia="nl-NL"/>
              </w:rPr>
            </w:pPr>
            <w:r w:rsidRPr="00870284">
              <w:rPr>
                <w:rFonts w:ascii="Arial" w:eastAsia="Times New Roman" w:hAnsi="Arial" w:cs="Arial"/>
                <w:sz w:val="20"/>
                <w:szCs w:val="20"/>
                <w:lang w:eastAsia="nl-NL"/>
              </w:rPr>
              <w:t>Diensten voor onderhoud en ondersteuning, voor zover deze door de</w:t>
            </w:r>
            <w:r w:rsidR="00493F65">
              <w:rPr>
                <w:rFonts w:ascii="Arial" w:eastAsia="Times New Roman" w:hAnsi="Arial" w:cs="Arial"/>
                <w:sz w:val="20"/>
                <w:szCs w:val="20"/>
                <w:lang w:eastAsia="nl-NL"/>
              </w:rPr>
              <w:t xml:space="preserve"> Opdrachtnemer</w:t>
            </w:r>
            <w:r w:rsidRPr="00870284">
              <w:rPr>
                <w:rFonts w:ascii="Arial" w:eastAsia="Times New Roman" w:hAnsi="Arial" w:cs="Arial"/>
                <w:sz w:val="20"/>
                <w:szCs w:val="20"/>
                <w:lang w:eastAsia="nl-NL"/>
              </w:rPr>
              <w:t xml:space="preserve"> moeten worden geleverd, kunnen op afstand worden uitgevoerd.</w:t>
            </w:r>
          </w:p>
        </w:tc>
      </w:tr>
      <w:tr w:rsidR="0069757E" w:rsidRPr="00870284" w14:paraId="552E9630" w14:textId="7C7BA526" w:rsidTr="7620D033">
        <w:tc>
          <w:tcPr>
            <w:tcW w:w="567" w:type="dxa"/>
          </w:tcPr>
          <w:p w14:paraId="21181A94" w14:textId="77777777" w:rsidR="0069757E" w:rsidRPr="00870284" w:rsidRDefault="0069757E" w:rsidP="00EB003E">
            <w:pPr>
              <w:numPr>
                <w:ilvl w:val="0"/>
                <w:numId w:val="2"/>
              </w:numPr>
              <w:spacing w:line="360" w:lineRule="auto"/>
              <w:rPr>
                <w:rFonts w:ascii="Arial" w:eastAsia="Calibri" w:hAnsi="Arial" w:cs="Arial"/>
                <w:sz w:val="20"/>
                <w:szCs w:val="20"/>
              </w:rPr>
            </w:pPr>
          </w:p>
        </w:tc>
        <w:tc>
          <w:tcPr>
            <w:tcW w:w="9923" w:type="dxa"/>
          </w:tcPr>
          <w:p w14:paraId="34C06D51" w14:textId="77777777" w:rsidR="0069757E" w:rsidRPr="00870284" w:rsidRDefault="0069757E" w:rsidP="00EB003E">
            <w:p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De Opdrachtnemer levert een Service Level Agreement (SLA) aan, gebaseerd op dit </w:t>
            </w:r>
            <w:proofErr w:type="spellStart"/>
            <w:r w:rsidRPr="00870284">
              <w:rPr>
                <w:rFonts w:ascii="Arial" w:eastAsia="Times New Roman" w:hAnsi="Arial" w:cs="Arial"/>
                <w:sz w:val="20"/>
                <w:szCs w:val="20"/>
                <w:lang w:eastAsia="nl-NL"/>
              </w:rPr>
              <w:t>PvE</w:t>
            </w:r>
            <w:proofErr w:type="spellEnd"/>
            <w:r w:rsidRPr="00870284">
              <w:rPr>
                <w:rFonts w:ascii="Arial" w:eastAsia="Times New Roman" w:hAnsi="Arial" w:cs="Arial"/>
                <w:sz w:val="20"/>
                <w:szCs w:val="20"/>
                <w:lang w:eastAsia="nl-NL"/>
              </w:rPr>
              <w:t xml:space="preserve">. </w:t>
            </w:r>
          </w:p>
        </w:tc>
      </w:tr>
      <w:tr w:rsidR="0069757E" w:rsidRPr="00870284" w14:paraId="0DA8BF34" w14:textId="2169F456" w:rsidTr="7620D033">
        <w:tc>
          <w:tcPr>
            <w:tcW w:w="567" w:type="dxa"/>
          </w:tcPr>
          <w:p w14:paraId="7744A080" w14:textId="77777777" w:rsidR="0069757E" w:rsidRPr="00870284" w:rsidRDefault="0069757E" w:rsidP="00EB003E">
            <w:pPr>
              <w:numPr>
                <w:ilvl w:val="0"/>
                <w:numId w:val="2"/>
              </w:numPr>
              <w:spacing w:line="360" w:lineRule="auto"/>
              <w:rPr>
                <w:rFonts w:ascii="Arial" w:eastAsia="Calibri" w:hAnsi="Arial" w:cs="Arial"/>
                <w:sz w:val="20"/>
                <w:szCs w:val="20"/>
              </w:rPr>
            </w:pPr>
          </w:p>
        </w:tc>
        <w:tc>
          <w:tcPr>
            <w:tcW w:w="9923" w:type="dxa"/>
          </w:tcPr>
          <w:p w14:paraId="1ECE5260" w14:textId="083B8EEC" w:rsidR="0069757E" w:rsidRPr="00870284" w:rsidRDefault="0069757E" w:rsidP="00EB003E">
            <w:p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De </w:t>
            </w:r>
            <w:r w:rsidR="00493F65">
              <w:rPr>
                <w:rFonts w:ascii="Arial" w:eastAsia="Times New Roman" w:hAnsi="Arial" w:cs="Arial"/>
                <w:sz w:val="20"/>
                <w:szCs w:val="20"/>
                <w:lang w:eastAsia="nl-NL"/>
              </w:rPr>
              <w:t xml:space="preserve">Opdrachtnemer </w:t>
            </w:r>
            <w:r w:rsidRPr="00870284">
              <w:rPr>
                <w:rFonts w:ascii="Arial" w:eastAsia="Times New Roman" w:hAnsi="Arial" w:cs="Arial"/>
                <w:sz w:val="20"/>
                <w:szCs w:val="20"/>
                <w:lang w:eastAsia="nl-NL"/>
              </w:rPr>
              <w:t xml:space="preserve">verzorgt een Nederlandstalige helpdesk voor zowel technische als functionele ondersteuning. De helpdesk is het </w:t>
            </w:r>
            <w:r w:rsidRPr="00870284">
              <w:rPr>
                <w:rFonts w:ascii="Arial" w:eastAsia="Times New Roman" w:hAnsi="Arial" w:cs="Arial"/>
                <w:i/>
                <w:sz w:val="20"/>
                <w:szCs w:val="20"/>
                <w:lang w:eastAsia="nl-NL"/>
              </w:rPr>
              <w:t>enige</w:t>
            </w:r>
            <w:r w:rsidRPr="00870284">
              <w:rPr>
                <w:rFonts w:ascii="Arial" w:eastAsia="Times New Roman" w:hAnsi="Arial" w:cs="Arial"/>
                <w:sz w:val="20"/>
                <w:szCs w:val="20"/>
                <w:lang w:eastAsia="nl-NL"/>
              </w:rPr>
              <w:t xml:space="preserve"> centrale punt voor het melden van incidenten, het stellen van vragen, indienen van wijzigingsvoorstellen en geeft informatie/ inzicht in de afhandeling daarvan. </w:t>
            </w:r>
          </w:p>
          <w:p w14:paraId="6C3AFAB9" w14:textId="2CB97FD2" w:rsidR="0069757E" w:rsidRPr="00870284" w:rsidRDefault="0069757E" w:rsidP="00EB003E">
            <w:p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De helpdesk van de </w:t>
            </w:r>
            <w:r w:rsidR="00493F65">
              <w:rPr>
                <w:rFonts w:ascii="Arial" w:eastAsia="Times New Roman" w:hAnsi="Arial" w:cs="Arial"/>
                <w:sz w:val="20"/>
                <w:szCs w:val="20"/>
                <w:lang w:eastAsia="nl-NL"/>
              </w:rPr>
              <w:t>Opdrachtnemer</w:t>
            </w:r>
            <w:r w:rsidRPr="00870284">
              <w:rPr>
                <w:rFonts w:ascii="Arial" w:eastAsia="Times New Roman" w:hAnsi="Arial" w:cs="Arial"/>
                <w:sz w:val="20"/>
                <w:szCs w:val="20"/>
                <w:lang w:eastAsia="nl-NL"/>
              </w:rPr>
              <w:t xml:space="preserve"> levert zowel telefonische ondersteuning als ondersteuning via e-mail en/of een </w:t>
            </w:r>
            <w:proofErr w:type="spellStart"/>
            <w:r w:rsidRPr="00870284">
              <w:rPr>
                <w:rFonts w:ascii="Arial" w:eastAsia="Times New Roman" w:hAnsi="Arial" w:cs="Arial"/>
                <w:sz w:val="20"/>
                <w:szCs w:val="20"/>
                <w:lang w:eastAsia="nl-NL"/>
              </w:rPr>
              <w:t>webportaal</w:t>
            </w:r>
            <w:proofErr w:type="spellEnd"/>
            <w:r w:rsidRPr="00870284">
              <w:rPr>
                <w:rFonts w:ascii="Arial" w:eastAsia="Times New Roman" w:hAnsi="Arial" w:cs="Arial"/>
                <w:sz w:val="20"/>
                <w:szCs w:val="20"/>
                <w:lang w:eastAsia="nl-NL"/>
              </w:rPr>
              <w:t>.</w:t>
            </w:r>
          </w:p>
          <w:p w14:paraId="2DB180D9" w14:textId="083985A4" w:rsidR="0069757E" w:rsidRPr="00870284" w:rsidRDefault="0069757E" w:rsidP="00EB003E">
            <w:p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De helpdesk is telefonisch bereikbaar op werkdagen tussen 08.00 en 17.00 uur (CET). Voor ondersteuning door de helpdesk van de </w:t>
            </w:r>
            <w:r w:rsidR="001907F8">
              <w:rPr>
                <w:rFonts w:ascii="Arial" w:eastAsia="Times New Roman" w:hAnsi="Arial" w:cs="Arial"/>
                <w:sz w:val="20"/>
                <w:szCs w:val="20"/>
                <w:lang w:eastAsia="nl-NL"/>
              </w:rPr>
              <w:t>Opdrachtnemer</w:t>
            </w:r>
            <w:r w:rsidRPr="00870284">
              <w:rPr>
                <w:rFonts w:ascii="Arial" w:eastAsia="Times New Roman" w:hAnsi="Arial" w:cs="Arial"/>
                <w:sz w:val="20"/>
                <w:szCs w:val="20"/>
                <w:lang w:eastAsia="nl-NL"/>
              </w:rPr>
              <w:t xml:space="preserve"> worden geen aanvullende kosten in rekening gebracht. </w:t>
            </w:r>
          </w:p>
        </w:tc>
      </w:tr>
      <w:tr w:rsidR="0069757E" w:rsidRPr="00870284" w14:paraId="7664B783" w14:textId="2DB8DEC0" w:rsidTr="7620D033">
        <w:tc>
          <w:tcPr>
            <w:tcW w:w="567" w:type="dxa"/>
          </w:tcPr>
          <w:p w14:paraId="1DBBF47A" w14:textId="77777777" w:rsidR="0069757E" w:rsidRPr="00870284" w:rsidRDefault="0069757E" w:rsidP="00EB003E">
            <w:pPr>
              <w:numPr>
                <w:ilvl w:val="0"/>
                <w:numId w:val="2"/>
              </w:numPr>
              <w:spacing w:line="360" w:lineRule="auto"/>
              <w:rPr>
                <w:rFonts w:ascii="Arial" w:eastAsia="Calibri" w:hAnsi="Arial" w:cs="Arial"/>
                <w:sz w:val="20"/>
                <w:szCs w:val="20"/>
              </w:rPr>
            </w:pPr>
          </w:p>
        </w:tc>
        <w:tc>
          <w:tcPr>
            <w:tcW w:w="9923" w:type="dxa"/>
          </w:tcPr>
          <w:p w14:paraId="42754028" w14:textId="77777777" w:rsidR="0024054E" w:rsidRDefault="0069757E" w:rsidP="00EB003E">
            <w:pPr>
              <w:rPr>
                <w:rFonts w:ascii="Arial" w:eastAsia="Calibri" w:hAnsi="Arial" w:cs="Arial"/>
                <w:sz w:val="20"/>
                <w:szCs w:val="20"/>
              </w:rPr>
            </w:pPr>
            <w:r w:rsidRPr="00870284">
              <w:rPr>
                <w:rFonts w:ascii="Arial" w:eastAsia="Calibri" w:hAnsi="Arial" w:cs="Arial"/>
                <w:sz w:val="20"/>
                <w:szCs w:val="20"/>
              </w:rPr>
              <w:t>De helpdesk is verantwoordelijk voor de gehele behandeling van meldingen, incidenten m.b.t. de Oplossing volgens de procedure zoals vastgelegd in de Service Level Agreement (SLA). De Opdrachtgever bepaalt de prioriteit van incidenten. Ten aanzien van de ondersteuning wordt de volgende prioriteitsbepaling gehanteerd:</w:t>
            </w:r>
          </w:p>
          <w:p w14:paraId="4E9EA3D7" w14:textId="79837039" w:rsidR="0069757E" w:rsidRPr="00870284" w:rsidRDefault="0069757E" w:rsidP="00EB003E">
            <w:pPr>
              <w:rPr>
                <w:rFonts w:ascii="Arial" w:eastAsia="Calibri" w:hAnsi="Arial" w:cs="Arial"/>
                <w:sz w:val="20"/>
                <w:szCs w:val="20"/>
              </w:rPr>
            </w:pPr>
            <w:r w:rsidRPr="00870284">
              <w:rPr>
                <w:rFonts w:ascii="Arial" w:eastAsia="Calibri" w:hAnsi="Arial" w:cs="Arial"/>
                <w:sz w:val="20"/>
                <w:szCs w:val="20"/>
              </w:rPr>
              <w:t xml:space="preserve"> </w:t>
            </w:r>
          </w:p>
          <w:tbl>
            <w:tblPr>
              <w:tblW w:w="7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6392"/>
            </w:tblGrid>
            <w:tr w:rsidR="0069757E" w:rsidRPr="00870284" w14:paraId="435AA589" w14:textId="77777777" w:rsidTr="7620D033">
              <w:tc>
                <w:tcPr>
                  <w:tcW w:w="1222" w:type="dxa"/>
                  <w:shd w:val="clear" w:color="auto" w:fill="auto"/>
                </w:tcPr>
                <w:p w14:paraId="37005FCC" w14:textId="1EF43291" w:rsidR="0069757E" w:rsidRPr="00870284" w:rsidRDefault="0069757E" w:rsidP="00EB003E">
                  <w:pPr>
                    <w:pStyle w:val="Geenafstand"/>
                    <w:rPr>
                      <w:rFonts w:ascii="Arial" w:hAnsi="Arial" w:cs="Arial"/>
                      <w:sz w:val="20"/>
                      <w:szCs w:val="20"/>
                    </w:rPr>
                  </w:pPr>
                  <w:r w:rsidRPr="00870284">
                    <w:rPr>
                      <w:rFonts w:ascii="Arial" w:hAnsi="Arial" w:cs="Arial"/>
                      <w:sz w:val="20"/>
                      <w:szCs w:val="20"/>
                    </w:rPr>
                    <w:t>Categorie</w:t>
                  </w:r>
                </w:p>
              </w:tc>
              <w:tc>
                <w:tcPr>
                  <w:tcW w:w="6392" w:type="dxa"/>
                  <w:shd w:val="clear" w:color="auto" w:fill="auto"/>
                </w:tcPr>
                <w:p w14:paraId="2467F625" w14:textId="77777777" w:rsidR="0069757E" w:rsidRPr="00870284" w:rsidRDefault="0069757E" w:rsidP="00EB003E">
                  <w:pPr>
                    <w:pStyle w:val="Geenafstand"/>
                    <w:rPr>
                      <w:rFonts w:ascii="Arial" w:hAnsi="Arial" w:cs="Arial"/>
                      <w:sz w:val="20"/>
                      <w:szCs w:val="20"/>
                    </w:rPr>
                  </w:pPr>
                  <w:r w:rsidRPr="7620D033">
                    <w:rPr>
                      <w:rFonts w:ascii="Arial" w:hAnsi="Arial" w:cs="Arial"/>
                      <w:sz w:val="20"/>
                      <w:szCs w:val="20"/>
                    </w:rPr>
                    <w:t>Omschrijving</w:t>
                  </w:r>
                </w:p>
              </w:tc>
            </w:tr>
            <w:tr w:rsidR="0069757E" w:rsidRPr="00870284" w14:paraId="4682EB82" w14:textId="77777777" w:rsidTr="7620D033">
              <w:tc>
                <w:tcPr>
                  <w:tcW w:w="1222" w:type="dxa"/>
                  <w:shd w:val="clear" w:color="auto" w:fill="auto"/>
                </w:tcPr>
                <w:p w14:paraId="078D462D"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1</w:t>
                  </w:r>
                </w:p>
              </w:tc>
              <w:tc>
                <w:tcPr>
                  <w:tcW w:w="6392" w:type="dxa"/>
                  <w:shd w:val="clear" w:color="auto" w:fill="auto"/>
                </w:tcPr>
                <w:p w14:paraId="51C9D1D0" w14:textId="20F058D0" w:rsidR="0069757E" w:rsidRPr="00870284" w:rsidRDefault="0069757E" w:rsidP="00EB003E">
                  <w:pPr>
                    <w:pStyle w:val="Geenafstand"/>
                    <w:rPr>
                      <w:rFonts w:ascii="Arial" w:hAnsi="Arial" w:cs="Arial"/>
                      <w:sz w:val="20"/>
                      <w:szCs w:val="20"/>
                    </w:rPr>
                  </w:pPr>
                  <w:r w:rsidRPr="00870284">
                    <w:rPr>
                      <w:rFonts w:ascii="Arial" w:hAnsi="Arial" w:cs="Arial"/>
                      <w:sz w:val="20"/>
                      <w:szCs w:val="20"/>
                    </w:rPr>
                    <w:t>De Oplossing is volledig niet beschikbaar</w:t>
                  </w:r>
                  <w:r w:rsidR="0024054E">
                    <w:rPr>
                      <w:rFonts w:ascii="Arial" w:hAnsi="Arial" w:cs="Arial"/>
                      <w:sz w:val="20"/>
                      <w:szCs w:val="20"/>
                    </w:rPr>
                    <w:t xml:space="preserve"> of kritieke functionaliteit is niet beschikbaar</w:t>
                  </w:r>
                  <w:r w:rsidRPr="00870284">
                    <w:rPr>
                      <w:rFonts w:ascii="Arial" w:hAnsi="Arial" w:cs="Arial"/>
                      <w:sz w:val="20"/>
                      <w:szCs w:val="20"/>
                    </w:rPr>
                    <w:t xml:space="preserve"> (naar mening van de Opdrachtgever een Critical </w:t>
                  </w:r>
                  <w:proofErr w:type="spellStart"/>
                  <w:r w:rsidRPr="00870284">
                    <w:rPr>
                      <w:rFonts w:ascii="Arial" w:hAnsi="Arial" w:cs="Arial"/>
                      <w:sz w:val="20"/>
                      <w:szCs w:val="20"/>
                    </w:rPr>
                    <w:t>Problem</w:t>
                  </w:r>
                  <w:proofErr w:type="spellEnd"/>
                  <w:r w:rsidR="0024054E">
                    <w:rPr>
                      <w:rFonts w:ascii="Arial" w:hAnsi="Arial" w:cs="Arial"/>
                      <w:sz w:val="20"/>
                      <w:szCs w:val="20"/>
                    </w:rPr>
                    <w:t xml:space="preserve"> en kritieke functionaliteit</w:t>
                  </w:r>
                  <w:r w:rsidRPr="00870284">
                    <w:rPr>
                      <w:rFonts w:ascii="Arial" w:hAnsi="Arial" w:cs="Arial"/>
                      <w:sz w:val="20"/>
                      <w:szCs w:val="20"/>
                    </w:rPr>
                    <w:t>)</w:t>
                  </w:r>
                  <w:r w:rsidR="0024054E">
                    <w:rPr>
                      <w:rFonts w:ascii="Arial" w:hAnsi="Arial" w:cs="Arial"/>
                      <w:sz w:val="20"/>
                      <w:szCs w:val="20"/>
                    </w:rPr>
                    <w:t>.</w:t>
                  </w:r>
                  <w:r w:rsidRPr="00870284">
                    <w:rPr>
                      <w:rFonts w:ascii="Arial" w:hAnsi="Arial" w:cs="Arial"/>
                      <w:sz w:val="20"/>
                      <w:szCs w:val="20"/>
                    </w:rPr>
                    <w:t xml:space="preserve"> </w:t>
                  </w:r>
                </w:p>
              </w:tc>
            </w:tr>
            <w:tr w:rsidR="0069757E" w:rsidRPr="00870284" w14:paraId="73949CF4" w14:textId="77777777" w:rsidTr="7620D033">
              <w:tc>
                <w:tcPr>
                  <w:tcW w:w="1222" w:type="dxa"/>
                  <w:shd w:val="clear" w:color="auto" w:fill="auto"/>
                </w:tcPr>
                <w:p w14:paraId="2791B6FD"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2</w:t>
                  </w:r>
                </w:p>
              </w:tc>
              <w:tc>
                <w:tcPr>
                  <w:tcW w:w="6392" w:type="dxa"/>
                  <w:shd w:val="clear" w:color="auto" w:fill="auto"/>
                </w:tcPr>
                <w:p w14:paraId="1C25DCCE"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 xml:space="preserve">De Oplossing is deels niet beschikbaar of deels niet beschikbaar voor meer dan 10% van de gebruikers (naar mening van de Opdrachtgever een Major </w:t>
                  </w:r>
                  <w:proofErr w:type="spellStart"/>
                  <w:r w:rsidRPr="00870284">
                    <w:rPr>
                      <w:rFonts w:ascii="Arial" w:hAnsi="Arial" w:cs="Arial"/>
                      <w:sz w:val="20"/>
                      <w:szCs w:val="20"/>
                    </w:rPr>
                    <w:t>Problem</w:t>
                  </w:r>
                  <w:proofErr w:type="spellEnd"/>
                  <w:r w:rsidRPr="00870284">
                    <w:rPr>
                      <w:rFonts w:ascii="Arial" w:hAnsi="Arial" w:cs="Arial"/>
                      <w:sz w:val="20"/>
                      <w:szCs w:val="20"/>
                    </w:rPr>
                    <w:t>).</w:t>
                  </w:r>
                </w:p>
              </w:tc>
            </w:tr>
            <w:tr w:rsidR="0069757E" w:rsidRPr="00870284" w14:paraId="3BA135F7" w14:textId="77777777" w:rsidTr="7620D033">
              <w:tc>
                <w:tcPr>
                  <w:tcW w:w="1222" w:type="dxa"/>
                  <w:shd w:val="clear" w:color="auto" w:fill="auto"/>
                </w:tcPr>
                <w:p w14:paraId="27563FD8"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3</w:t>
                  </w:r>
                </w:p>
              </w:tc>
              <w:tc>
                <w:tcPr>
                  <w:tcW w:w="6392" w:type="dxa"/>
                  <w:shd w:val="clear" w:color="auto" w:fill="auto"/>
                </w:tcPr>
                <w:p w14:paraId="32DBF70B" w14:textId="23A7DAD9" w:rsidR="0069757E" w:rsidRPr="00870284" w:rsidRDefault="0069757E" w:rsidP="00EB003E">
                  <w:pPr>
                    <w:pStyle w:val="Geenafstand"/>
                    <w:rPr>
                      <w:rFonts w:ascii="Arial" w:hAnsi="Arial" w:cs="Arial"/>
                      <w:sz w:val="20"/>
                      <w:szCs w:val="20"/>
                    </w:rPr>
                  </w:pPr>
                  <w:r w:rsidRPr="00870284">
                    <w:rPr>
                      <w:rFonts w:ascii="Arial" w:hAnsi="Arial" w:cs="Arial"/>
                      <w:sz w:val="20"/>
                      <w:szCs w:val="20"/>
                    </w:rPr>
                    <w:t xml:space="preserve">Kleine verstoringen (naar mening van de Opdrachtgever een Minor </w:t>
                  </w:r>
                  <w:proofErr w:type="spellStart"/>
                  <w:r w:rsidRPr="00870284">
                    <w:rPr>
                      <w:rFonts w:ascii="Arial" w:hAnsi="Arial" w:cs="Arial"/>
                      <w:sz w:val="20"/>
                      <w:szCs w:val="20"/>
                    </w:rPr>
                    <w:t>Problem</w:t>
                  </w:r>
                  <w:proofErr w:type="spellEnd"/>
                  <w:r w:rsidRPr="00870284">
                    <w:rPr>
                      <w:rFonts w:ascii="Arial" w:hAnsi="Arial" w:cs="Arial"/>
                      <w:sz w:val="20"/>
                      <w:szCs w:val="20"/>
                    </w:rPr>
                    <w:t>)</w:t>
                  </w:r>
                  <w:r w:rsidR="0024054E">
                    <w:rPr>
                      <w:rFonts w:ascii="Arial" w:hAnsi="Arial" w:cs="Arial"/>
                      <w:sz w:val="20"/>
                      <w:szCs w:val="20"/>
                    </w:rPr>
                    <w:t>.</w:t>
                  </w:r>
                </w:p>
              </w:tc>
            </w:tr>
            <w:tr w:rsidR="0069757E" w:rsidRPr="00870284" w14:paraId="264C349A" w14:textId="77777777" w:rsidTr="7620D033">
              <w:tc>
                <w:tcPr>
                  <w:tcW w:w="1222" w:type="dxa"/>
                  <w:shd w:val="clear" w:color="auto" w:fill="auto"/>
                </w:tcPr>
                <w:p w14:paraId="32A01DD2"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4</w:t>
                  </w:r>
                </w:p>
              </w:tc>
              <w:tc>
                <w:tcPr>
                  <w:tcW w:w="6392" w:type="dxa"/>
                  <w:shd w:val="clear" w:color="auto" w:fill="auto"/>
                </w:tcPr>
                <w:p w14:paraId="43A4DA01"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Gebruikers / beheerdersvraag.</w:t>
                  </w:r>
                </w:p>
              </w:tc>
            </w:tr>
          </w:tbl>
          <w:p w14:paraId="548AC26C" w14:textId="77777777" w:rsidR="0069757E" w:rsidRPr="00870284" w:rsidRDefault="0069757E" w:rsidP="00EB003E">
            <w:pPr>
              <w:rPr>
                <w:rFonts w:ascii="Arial" w:eastAsia="Calibri" w:hAnsi="Arial" w:cs="Arial"/>
                <w:sz w:val="20"/>
                <w:szCs w:val="20"/>
              </w:rPr>
            </w:pPr>
          </w:p>
          <w:p w14:paraId="6A519833" w14:textId="77777777" w:rsidR="0069757E" w:rsidRPr="00870284" w:rsidRDefault="0069757E" w:rsidP="00EB003E">
            <w:pPr>
              <w:rPr>
                <w:rFonts w:ascii="Arial" w:eastAsia="Calibri" w:hAnsi="Arial" w:cs="Arial"/>
                <w:sz w:val="20"/>
                <w:szCs w:val="20"/>
              </w:rPr>
            </w:pPr>
            <w:r w:rsidRPr="7620D033">
              <w:rPr>
                <w:rFonts w:ascii="Arial" w:eastAsia="Calibri" w:hAnsi="Arial" w:cs="Arial"/>
                <w:sz w:val="20"/>
                <w:szCs w:val="20"/>
              </w:rPr>
              <w:t>De helpdesk draagt tevens zorg voor relateren van incidenten aan reeds bekende problemen m.b.t. de Oplossing. De Opdrachtnemer maakt voor de Opdrachtgever inzichtelijk wanneer een incident in behandeling is genomen en wat de status van afhandeling is. De Opdrachtnemer is eindverantwoordelijk voor het beheren van incidenten.</w:t>
            </w:r>
          </w:p>
          <w:tbl>
            <w:tblPr>
              <w:tblW w:w="7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976"/>
              <w:gridCol w:w="3416"/>
            </w:tblGrid>
            <w:tr w:rsidR="0069757E" w:rsidRPr="00870284" w14:paraId="39AA3444" w14:textId="77777777" w:rsidTr="00A257FF">
              <w:tc>
                <w:tcPr>
                  <w:tcW w:w="1222" w:type="dxa"/>
                  <w:shd w:val="clear" w:color="auto" w:fill="auto"/>
                </w:tcPr>
                <w:p w14:paraId="5748DD1A" w14:textId="77777777" w:rsidR="0069757E" w:rsidRPr="00870284" w:rsidRDefault="0069757E" w:rsidP="00EB003E">
                  <w:pPr>
                    <w:rPr>
                      <w:rFonts w:ascii="Arial" w:eastAsia="Calibri" w:hAnsi="Arial" w:cs="Arial"/>
                      <w:sz w:val="20"/>
                      <w:szCs w:val="20"/>
                    </w:rPr>
                  </w:pPr>
                  <w:r w:rsidRPr="00870284">
                    <w:rPr>
                      <w:rFonts w:ascii="Arial" w:eastAsia="Calibri" w:hAnsi="Arial" w:cs="Arial"/>
                      <w:sz w:val="20"/>
                      <w:szCs w:val="20"/>
                    </w:rPr>
                    <w:t>Categorie</w:t>
                  </w:r>
                </w:p>
              </w:tc>
              <w:tc>
                <w:tcPr>
                  <w:tcW w:w="2976" w:type="dxa"/>
                  <w:shd w:val="clear" w:color="auto" w:fill="auto"/>
                </w:tcPr>
                <w:p w14:paraId="215722F6" w14:textId="77777777" w:rsidR="0069757E" w:rsidRPr="00870284" w:rsidRDefault="0069757E" w:rsidP="00EB003E">
                  <w:pPr>
                    <w:rPr>
                      <w:rFonts w:ascii="Arial" w:eastAsia="Calibri" w:hAnsi="Arial" w:cs="Arial"/>
                      <w:sz w:val="20"/>
                      <w:szCs w:val="20"/>
                    </w:rPr>
                  </w:pPr>
                  <w:r w:rsidRPr="00870284">
                    <w:rPr>
                      <w:rFonts w:ascii="Arial" w:eastAsia="Calibri" w:hAnsi="Arial" w:cs="Arial"/>
                      <w:sz w:val="20"/>
                      <w:szCs w:val="20"/>
                    </w:rPr>
                    <w:t xml:space="preserve">Reactietijd </w:t>
                  </w:r>
                </w:p>
              </w:tc>
              <w:tc>
                <w:tcPr>
                  <w:tcW w:w="3416" w:type="dxa"/>
                  <w:shd w:val="clear" w:color="auto" w:fill="auto"/>
                </w:tcPr>
                <w:p w14:paraId="26E4FC27" w14:textId="77777777" w:rsidR="0069757E" w:rsidRPr="00870284" w:rsidRDefault="0069757E" w:rsidP="00EB003E">
                  <w:pPr>
                    <w:rPr>
                      <w:rFonts w:ascii="Arial" w:eastAsia="Calibri" w:hAnsi="Arial" w:cs="Arial"/>
                      <w:sz w:val="20"/>
                      <w:szCs w:val="20"/>
                    </w:rPr>
                  </w:pPr>
                  <w:r w:rsidRPr="00870284">
                    <w:rPr>
                      <w:rFonts w:ascii="Arial" w:eastAsia="Calibri" w:hAnsi="Arial" w:cs="Arial"/>
                      <w:sz w:val="20"/>
                      <w:szCs w:val="20"/>
                    </w:rPr>
                    <w:t>Oplossing binnen</w:t>
                  </w:r>
                </w:p>
              </w:tc>
            </w:tr>
            <w:tr w:rsidR="0069757E" w:rsidRPr="00870284" w14:paraId="6E58023B" w14:textId="77777777" w:rsidTr="00A257FF">
              <w:tc>
                <w:tcPr>
                  <w:tcW w:w="1222" w:type="dxa"/>
                  <w:shd w:val="clear" w:color="auto" w:fill="auto"/>
                </w:tcPr>
                <w:p w14:paraId="51A3F536"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1</w:t>
                  </w:r>
                </w:p>
              </w:tc>
              <w:tc>
                <w:tcPr>
                  <w:tcW w:w="2976" w:type="dxa"/>
                  <w:shd w:val="clear" w:color="auto" w:fill="auto"/>
                </w:tcPr>
                <w:p w14:paraId="1A02F0A9" w14:textId="02414DBF" w:rsidR="0069757E" w:rsidRPr="00870284" w:rsidRDefault="0069757E" w:rsidP="00EB003E">
                  <w:pPr>
                    <w:pStyle w:val="Geenafstand"/>
                    <w:rPr>
                      <w:rFonts w:ascii="Arial" w:hAnsi="Arial" w:cs="Arial"/>
                      <w:sz w:val="20"/>
                      <w:szCs w:val="20"/>
                    </w:rPr>
                  </w:pPr>
                  <w:r w:rsidRPr="00870284">
                    <w:rPr>
                      <w:rFonts w:ascii="Arial" w:hAnsi="Arial" w:cs="Arial"/>
                      <w:sz w:val="20"/>
                      <w:szCs w:val="20"/>
                    </w:rPr>
                    <w:t>0-1 uur beantwoorden (</w:t>
                  </w:r>
                  <w:r w:rsidR="0024054E">
                    <w:rPr>
                      <w:rFonts w:ascii="Arial" w:hAnsi="Arial" w:cs="Arial"/>
                      <w:sz w:val="20"/>
                      <w:szCs w:val="20"/>
                    </w:rPr>
                    <w:t xml:space="preserve">Op werkdagen tussen 08.00 en </w:t>
                  </w:r>
                  <w:r w:rsidR="00C058A1">
                    <w:rPr>
                      <w:rFonts w:ascii="Arial" w:hAnsi="Arial" w:cs="Arial"/>
                      <w:sz w:val="20"/>
                      <w:szCs w:val="20"/>
                    </w:rPr>
                    <w:t>18</w:t>
                  </w:r>
                  <w:r w:rsidR="0024054E">
                    <w:rPr>
                      <w:rFonts w:ascii="Arial" w:hAnsi="Arial" w:cs="Arial"/>
                      <w:sz w:val="20"/>
                      <w:szCs w:val="20"/>
                    </w:rPr>
                    <w:t>.00</w:t>
                  </w:r>
                  <w:r w:rsidRPr="00870284">
                    <w:rPr>
                      <w:rFonts w:ascii="Arial" w:hAnsi="Arial" w:cs="Arial"/>
                      <w:sz w:val="20"/>
                      <w:szCs w:val="20"/>
                    </w:rPr>
                    <w:t>)</w:t>
                  </w:r>
                </w:p>
                <w:p w14:paraId="7DD74747" w14:textId="77777777" w:rsidR="0069757E" w:rsidRPr="00870284" w:rsidRDefault="0069757E" w:rsidP="00EB003E">
                  <w:pPr>
                    <w:pStyle w:val="Geenafstand"/>
                    <w:rPr>
                      <w:rFonts w:ascii="Arial" w:hAnsi="Arial" w:cs="Arial"/>
                      <w:sz w:val="20"/>
                      <w:szCs w:val="20"/>
                    </w:rPr>
                  </w:pPr>
                </w:p>
              </w:tc>
              <w:tc>
                <w:tcPr>
                  <w:tcW w:w="3416" w:type="dxa"/>
                  <w:shd w:val="clear" w:color="auto" w:fill="auto"/>
                </w:tcPr>
                <w:p w14:paraId="46D65E5C" w14:textId="77777777" w:rsidR="0069757E" w:rsidRPr="00870284" w:rsidRDefault="0069757E" w:rsidP="00EB003E">
                  <w:pPr>
                    <w:pStyle w:val="Geenafstand"/>
                    <w:rPr>
                      <w:rFonts w:ascii="Arial" w:hAnsi="Arial" w:cs="Arial"/>
                      <w:sz w:val="20"/>
                      <w:szCs w:val="20"/>
                    </w:rPr>
                  </w:pPr>
                  <w:proofErr w:type="spellStart"/>
                  <w:r w:rsidRPr="00870284">
                    <w:rPr>
                      <w:rFonts w:ascii="Arial" w:hAnsi="Arial" w:cs="Arial"/>
                      <w:sz w:val="20"/>
                      <w:szCs w:val="20"/>
                    </w:rPr>
                    <w:t>Work-around</w:t>
                  </w:r>
                  <w:proofErr w:type="spellEnd"/>
                  <w:r w:rsidRPr="00870284">
                    <w:rPr>
                      <w:rFonts w:ascii="Arial" w:hAnsi="Arial" w:cs="Arial"/>
                      <w:sz w:val="20"/>
                      <w:szCs w:val="20"/>
                    </w:rPr>
                    <w:t xml:space="preserve"> binnen 4 uur. </w:t>
                  </w:r>
                </w:p>
                <w:p w14:paraId="4BB4F5C3" w14:textId="77777777" w:rsidR="0069757E" w:rsidRDefault="0069757E" w:rsidP="00EB003E">
                  <w:pPr>
                    <w:pStyle w:val="Geenafstand"/>
                    <w:rPr>
                      <w:rFonts w:ascii="Arial" w:hAnsi="Arial" w:cs="Arial"/>
                      <w:sz w:val="20"/>
                      <w:szCs w:val="20"/>
                    </w:rPr>
                  </w:pPr>
                  <w:r w:rsidRPr="00870284">
                    <w:rPr>
                      <w:rFonts w:ascii="Arial" w:hAnsi="Arial" w:cs="Arial"/>
                      <w:sz w:val="20"/>
                      <w:szCs w:val="20"/>
                    </w:rPr>
                    <w:t>Oplossing binnen 8 uur</w:t>
                  </w:r>
                  <w:r w:rsidR="0024054E">
                    <w:rPr>
                      <w:rFonts w:ascii="Arial" w:hAnsi="Arial" w:cs="Arial"/>
                      <w:sz w:val="20"/>
                      <w:szCs w:val="20"/>
                    </w:rPr>
                    <w:t>.</w:t>
                  </w:r>
                </w:p>
                <w:p w14:paraId="28EEDB18" w14:textId="550AA422" w:rsidR="0024054E" w:rsidRPr="00870284" w:rsidRDefault="0024054E" w:rsidP="00EB003E">
                  <w:pPr>
                    <w:pStyle w:val="Geenafstand"/>
                    <w:rPr>
                      <w:rFonts w:ascii="Arial" w:hAnsi="Arial" w:cs="Arial"/>
                      <w:sz w:val="20"/>
                      <w:szCs w:val="20"/>
                    </w:rPr>
                  </w:pPr>
                  <w:r w:rsidRPr="00870284">
                    <w:rPr>
                      <w:rFonts w:ascii="Arial" w:hAnsi="Arial" w:cs="Arial"/>
                      <w:sz w:val="20"/>
                      <w:szCs w:val="20"/>
                    </w:rPr>
                    <w:t>(</w:t>
                  </w:r>
                  <w:r>
                    <w:rPr>
                      <w:rFonts w:ascii="Arial" w:hAnsi="Arial" w:cs="Arial"/>
                      <w:sz w:val="20"/>
                      <w:szCs w:val="20"/>
                    </w:rPr>
                    <w:t xml:space="preserve">Op werkdagen tussen 08.00 en </w:t>
                  </w:r>
                  <w:r w:rsidR="00C058A1">
                    <w:rPr>
                      <w:rFonts w:ascii="Arial" w:hAnsi="Arial" w:cs="Arial"/>
                      <w:sz w:val="20"/>
                      <w:szCs w:val="20"/>
                    </w:rPr>
                    <w:t>18</w:t>
                  </w:r>
                  <w:r>
                    <w:rPr>
                      <w:rFonts w:ascii="Arial" w:hAnsi="Arial" w:cs="Arial"/>
                      <w:sz w:val="20"/>
                      <w:szCs w:val="20"/>
                    </w:rPr>
                    <w:t>.00</w:t>
                  </w:r>
                  <w:r w:rsidRPr="00870284">
                    <w:rPr>
                      <w:rFonts w:ascii="Arial" w:hAnsi="Arial" w:cs="Arial"/>
                      <w:sz w:val="20"/>
                      <w:szCs w:val="20"/>
                    </w:rPr>
                    <w:t>)</w:t>
                  </w:r>
                </w:p>
              </w:tc>
            </w:tr>
            <w:tr w:rsidR="0069757E" w:rsidRPr="00870284" w14:paraId="131114C1" w14:textId="77777777" w:rsidTr="00A257FF">
              <w:tc>
                <w:tcPr>
                  <w:tcW w:w="1222" w:type="dxa"/>
                  <w:shd w:val="clear" w:color="auto" w:fill="auto"/>
                </w:tcPr>
                <w:p w14:paraId="415A7B75"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2</w:t>
                  </w:r>
                </w:p>
              </w:tc>
              <w:tc>
                <w:tcPr>
                  <w:tcW w:w="2976" w:type="dxa"/>
                  <w:shd w:val="clear" w:color="auto" w:fill="auto"/>
                </w:tcPr>
                <w:p w14:paraId="473F123E" w14:textId="226045FC" w:rsidR="0069757E" w:rsidRPr="00870284" w:rsidRDefault="0024054E" w:rsidP="00EB003E">
                  <w:pPr>
                    <w:pStyle w:val="Geenafstand"/>
                    <w:rPr>
                      <w:rFonts w:ascii="Arial" w:hAnsi="Arial" w:cs="Arial"/>
                      <w:sz w:val="20"/>
                      <w:szCs w:val="20"/>
                    </w:rPr>
                  </w:pPr>
                  <w:r>
                    <w:rPr>
                      <w:rFonts w:ascii="Arial" w:hAnsi="Arial" w:cs="Arial"/>
                      <w:sz w:val="20"/>
                      <w:szCs w:val="20"/>
                    </w:rPr>
                    <w:t>4</w:t>
                  </w:r>
                  <w:r w:rsidR="0069757E" w:rsidRPr="00870284">
                    <w:rPr>
                      <w:rFonts w:ascii="Arial" w:hAnsi="Arial" w:cs="Arial"/>
                      <w:sz w:val="20"/>
                      <w:szCs w:val="20"/>
                    </w:rPr>
                    <w:t xml:space="preserve"> uur (Op werkdagen tussen 8.00 en 1</w:t>
                  </w:r>
                  <w:r w:rsidR="00C058A1">
                    <w:rPr>
                      <w:rFonts w:ascii="Arial" w:hAnsi="Arial" w:cs="Arial"/>
                      <w:sz w:val="20"/>
                      <w:szCs w:val="20"/>
                    </w:rPr>
                    <w:t>8</w:t>
                  </w:r>
                  <w:r w:rsidR="0069757E" w:rsidRPr="00870284">
                    <w:rPr>
                      <w:rFonts w:ascii="Arial" w:hAnsi="Arial" w:cs="Arial"/>
                      <w:sz w:val="20"/>
                      <w:szCs w:val="20"/>
                    </w:rPr>
                    <w:t>.00)</w:t>
                  </w:r>
                </w:p>
              </w:tc>
              <w:tc>
                <w:tcPr>
                  <w:tcW w:w="3416" w:type="dxa"/>
                  <w:shd w:val="clear" w:color="auto" w:fill="auto"/>
                </w:tcPr>
                <w:p w14:paraId="59ABAD16" w14:textId="39AF1CFE" w:rsidR="0069757E" w:rsidRPr="00870284" w:rsidRDefault="0069757E" w:rsidP="00EB003E">
                  <w:pPr>
                    <w:pStyle w:val="Geenafstand"/>
                    <w:rPr>
                      <w:rFonts w:ascii="Arial" w:hAnsi="Arial" w:cs="Arial"/>
                      <w:sz w:val="20"/>
                      <w:szCs w:val="20"/>
                    </w:rPr>
                  </w:pPr>
                  <w:proofErr w:type="spellStart"/>
                  <w:r w:rsidRPr="00870284">
                    <w:rPr>
                      <w:rFonts w:ascii="Arial" w:hAnsi="Arial" w:cs="Arial"/>
                      <w:sz w:val="20"/>
                      <w:szCs w:val="20"/>
                    </w:rPr>
                    <w:t>Work-around</w:t>
                  </w:r>
                  <w:proofErr w:type="spellEnd"/>
                  <w:r w:rsidRPr="00870284">
                    <w:rPr>
                      <w:rFonts w:ascii="Arial" w:hAnsi="Arial" w:cs="Arial"/>
                      <w:sz w:val="20"/>
                      <w:szCs w:val="20"/>
                    </w:rPr>
                    <w:t xml:space="preserve"> binnen </w:t>
                  </w:r>
                  <w:r w:rsidR="0024054E">
                    <w:rPr>
                      <w:rFonts w:ascii="Arial" w:hAnsi="Arial" w:cs="Arial"/>
                      <w:sz w:val="20"/>
                      <w:szCs w:val="20"/>
                    </w:rPr>
                    <w:t>één werkdag</w:t>
                  </w:r>
                </w:p>
                <w:p w14:paraId="2A1C19A8" w14:textId="7665CC11" w:rsidR="0069757E" w:rsidRPr="00870284" w:rsidRDefault="0069757E" w:rsidP="00EB003E">
                  <w:pPr>
                    <w:pStyle w:val="Geenafstand"/>
                    <w:rPr>
                      <w:rFonts w:ascii="Arial" w:hAnsi="Arial" w:cs="Arial"/>
                      <w:sz w:val="20"/>
                      <w:szCs w:val="20"/>
                    </w:rPr>
                  </w:pPr>
                  <w:r w:rsidRPr="00870284">
                    <w:rPr>
                      <w:rFonts w:ascii="Arial" w:hAnsi="Arial" w:cs="Arial"/>
                      <w:sz w:val="20"/>
                      <w:szCs w:val="20"/>
                    </w:rPr>
                    <w:t xml:space="preserve">Oplossing binnen </w:t>
                  </w:r>
                  <w:r w:rsidR="0024054E">
                    <w:rPr>
                      <w:rFonts w:ascii="Arial" w:hAnsi="Arial" w:cs="Arial"/>
                      <w:sz w:val="20"/>
                      <w:szCs w:val="20"/>
                    </w:rPr>
                    <w:t>twee werkdagen.</w:t>
                  </w:r>
                </w:p>
              </w:tc>
            </w:tr>
            <w:tr w:rsidR="0069757E" w:rsidRPr="00870284" w14:paraId="4749B258" w14:textId="77777777" w:rsidTr="00A257FF">
              <w:tc>
                <w:tcPr>
                  <w:tcW w:w="1222" w:type="dxa"/>
                  <w:shd w:val="clear" w:color="auto" w:fill="auto"/>
                </w:tcPr>
                <w:p w14:paraId="1155F7F9"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3</w:t>
                  </w:r>
                </w:p>
              </w:tc>
              <w:tc>
                <w:tcPr>
                  <w:tcW w:w="2976" w:type="dxa"/>
                  <w:shd w:val="clear" w:color="auto" w:fill="auto"/>
                </w:tcPr>
                <w:p w14:paraId="2A16C65A" w14:textId="68E32E00" w:rsidR="0069757E" w:rsidRPr="00870284" w:rsidRDefault="0024054E" w:rsidP="00EB003E">
                  <w:pPr>
                    <w:pStyle w:val="Geenafstand"/>
                    <w:rPr>
                      <w:rFonts w:ascii="Arial" w:hAnsi="Arial" w:cs="Arial"/>
                      <w:sz w:val="20"/>
                      <w:szCs w:val="20"/>
                    </w:rPr>
                  </w:pPr>
                  <w:r>
                    <w:rPr>
                      <w:rFonts w:ascii="Arial" w:hAnsi="Arial" w:cs="Arial"/>
                      <w:sz w:val="20"/>
                      <w:szCs w:val="20"/>
                    </w:rPr>
                    <w:t>Binnen één werkdag</w:t>
                  </w:r>
                </w:p>
              </w:tc>
              <w:tc>
                <w:tcPr>
                  <w:tcW w:w="3416" w:type="dxa"/>
                  <w:shd w:val="clear" w:color="auto" w:fill="auto"/>
                </w:tcPr>
                <w:p w14:paraId="46C43BB1" w14:textId="77777777" w:rsidR="0069757E" w:rsidRPr="00870284" w:rsidRDefault="0069757E" w:rsidP="00EB003E">
                  <w:pPr>
                    <w:pStyle w:val="Geenafstand"/>
                    <w:rPr>
                      <w:rFonts w:ascii="Arial" w:hAnsi="Arial" w:cs="Arial"/>
                      <w:sz w:val="20"/>
                      <w:szCs w:val="20"/>
                    </w:rPr>
                  </w:pPr>
                  <w:proofErr w:type="spellStart"/>
                  <w:r w:rsidRPr="00870284">
                    <w:rPr>
                      <w:rFonts w:ascii="Arial" w:hAnsi="Arial" w:cs="Arial"/>
                      <w:sz w:val="20"/>
                      <w:szCs w:val="20"/>
                    </w:rPr>
                    <w:t>Work-around</w:t>
                  </w:r>
                  <w:proofErr w:type="spellEnd"/>
                  <w:r w:rsidRPr="00870284">
                    <w:rPr>
                      <w:rFonts w:ascii="Arial" w:hAnsi="Arial" w:cs="Arial"/>
                      <w:sz w:val="20"/>
                      <w:szCs w:val="20"/>
                    </w:rPr>
                    <w:t xml:space="preserve"> binnen 2 werkdagen. </w:t>
                  </w:r>
                </w:p>
                <w:p w14:paraId="7132DCB3" w14:textId="02DE8139" w:rsidR="0069757E" w:rsidRPr="00870284" w:rsidRDefault="0069757E" w:rsidP="00EB003E">
                  <w:pPr>
                    <w:pStyle w:val="Geenafstand"/>
                    <w:rPr>
                      <w:rFonts w:ascii="Arial" w:hAnsi="Arial" w:cs="Arial"/>
                      <w:sz w:val="20"/>
                      <w:szCs w:val="20"/>
                    </w:rPr>
                  </w:pPr>
                  <w:r w:rsidRPr="00870284">
                    <w:rPr>
                      <w:rFonts w:ascii="Arial" w:hAnsi="Arial" w:cs="Arial"/>
                      <w:sz w:val="20"/>
                      <w:szCs w:val="20"/>
                    </w:rPr>
                    <w:t>Oplossing in volgende reguliere versie</w:t>
                  </w:r>
                  <w:r w:rsidR="0024054E">
                    <w:rPr>
                      <w:rFonts w:ascii="Arial" w:hAnsi="Arial" w:cs="Arial"/>
                      <w:sz w:val="20"/>
                      <w:szCs w:val="20"/>
                    </w:rPr>
                    <w:t>.</w:t>
                  </w:r>
                </w:p>
              </w:tc>
            </w:tr>
            <w:tr w:rsidR="0069757E" w:rsidRPr="00870284" w14:paraId="1B9B876C" w14:textId="77777777" w:rsidTr="00A257FF">
              <w:tc>
                <w:tcPr>
                  <w:tcW w:w="1222" w:type="dxa"/>
                  <w:shd w:val="clear" w:color="auto" w:fill="auto"/>
                </w:tcPr>
                <w:p w14:paraId="714BA26C"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4</w:t>
                  </w:r>
                </w:p>
              </w:tc>
              <w:tc>
                <w:tcPr>
                  <w:tcW w:w="2976" w:type="dxa"/>
                  <w:shd w:val="clear" w:color="auto" w:fill="auto"/>
                </w:tcPr>
                <w:p w14:paraId="7DA2FBDF" w14:textId="0F71267F" w:rsidR="0069757E" w:rsidRPr="00870284" w:rsidRDefault="0024054E" w:rsidP="00EB003E">
                  <w:pPr>
                    <w:pStyle w:val="Geenafstand"/>
                    <w:rPr>
                      <w:rFonts w:ascii="Arial" w:hAnsi="Arial" w:cs="Arial"/>
                      <w:sz w:val="20"/>
                      <w:szCs w:val="20"/>
                    </w:rPr>
                  </w:pPr>
                  <w:r>
                    <w:rPr>
                      <w:rFonts w:ascii="Arial" w:hAnsi="Arial" w:cs="Arial"/>
                      <w:sz w:val="20"/>
                      <w:szCs w:val="20"/>
                    </w:rPr>
                    <w:t>Binnen één werkdag</w:t>
                  </w:r>
                </w:p>
              </w:tc>
              <w:tc>
                <w:tcPr>
                  <w:tcW w:w="3416" w:type="dxa"/>
                  <w:shd w:val="clear" w:color="auto" w:fill="auto"/>
                </w:tcPr>
                <w:p w14:paraId="70A596EA" w14:textId="77777777" w:rsidR="0069757E" w:rsidRPr="00870284" w:rsidRDefault="0069757E" w:rsidP="00EB003E">
                  <w:pPr>
                    <w:pStyle w:val="Geenafstand"/>
                    <w:rPr>
                      <w:rFonts w:ascii="Arial" w:hAnsi="Arial" w:cs="Arial"/>
                      <w:sz w:val="20"/>
                      <w:szCs w:val="20"/>
                    </w:rPr>
                  </w:pPr>
                  <w:r w:rsidRPr="00870284">
                    <w:rPr>
                      <w:rFonts w:ascii="Arial" w:hAnsi="Arial" w:cs="Arial"/>
                      <w:sz w:val="20"/>
                      <w:szCs w:val="20"/>
                    </w:rPr>
                    <w:t>Antwoord binnen 1 week</w:t>
                  </w:r>
                </w:p>
              </w:tc>
            </w:tr>
          </w:tbl>
          <w:p w14:paraId="143F25B6" w14:textId="2886DF01" w:rsidR="003833AF" w:rsidRPr="00EC02E8" w:rsidRDefault="003833AF" w:rsidP="003833AF">
            <w:pPr>
              <w:rPr>
                <w:rFonts w:ascii="Arial" w:eastAsia="Calibri" w:hAnsi="Arial" w:cs="Arial"/>
                <w:sz w:val="20"/>
                <w:szCs w:val="20"/>
              </w:rPr>
            </w:pPr>
          </w:p>
          <w:p w14:paraId="38A6E9D1" w14:textId="77777777" w:rsidR="0069757E" w:rsidRPr="00870284" w:rsidRDefault="0069757E" w:rsidP="00EB003E">
            <w:pPr>
              <w:pStyle w:val="EIS"/>
              <w:numPr>
                <w:ilvl w:val="0"/>
                <w:numId w:val="0"/>
              </w:numPr>
              <w:spacing w:after="0" w:line="240" w:lineRule="auto"/>
              <w:ind w:left="5"/>
              <w:rPr>
                <w:rFonts w:ascii="Arial" w:hAnsi="Arial" w:cs="Arial"/>
              </w:rPr>
            </w:pPr>
          </w:p>
        </w:tc>
      </w:tr>
      <w:tr w:rsidR="0069757E" w:rsidRPr="00870284" w14:paraId="5357BAF7" w14:textId="662B6B6B" w:rsidTr="7620D033">
        <w:tc>
          <w:tcPr>
            <w:tcW w:w="567" w:type="dxa"/>
          </w:tcPr>
          <w:p w14:paraId="10E10C76" w14:textId="77777777" w:rsidR="0069757E" w:rsidRPr="00870284" w:rsidRDefault="0069757E" w:rsidP="00EB003E">
            <w:pPr>
              <w:numPr>
                <w:ilvl w:val="0"/>
                <w:numId w:val="2"/>
              </w:numPr>
              <w:spacing w:line="360" w:lineRule="auto"/>
              <w:rPr>
                <w:rFonts w:ascii="Arial" w:eastAsia="Calibri" w:hAnsi="Arial" w:cs="Arial"/>
                <w:sz w:val="20"/>
                <w:szCs w:val="20"/>
              </w:rPr>
            </w:pPr>
          </w:p>
        </w:tc>
        <w:tc>
          <w:tcPr>
            <w:tcW w:w="9923" w:type="dxa"/>
            <w:noWrap/>
            <w:hideMark/>
          </w:tcPr>
          <w:p w14:paraId="24A7C5B0" w14:textId="3B8C138D" w:rsidR="0069757E" w:rsidRPr="00870284" w:rsidRDefault="0069757E" w:rsidP="00EB003E">
            <w:p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 xml:space="preserve">De </w:t>
            </w:r>
            <w:r w:rsidR="001907F8">
              <w:rPr>
                <w:rFonts w:ascii="Arial" w:eastAsia="Times New Roman" w:hAnsi="Arial" w:cs="Arial"/>
                <w:color w:val="000000"/>
                <w:sz w:val="20"/>
                <w:szCs w:val="20"/>
                <w:lang w:eastAsia="nl-NL"/>
              </w:rPr>
              <w:t xml:space="preserve">Opdrachtnemer </w:t>
            </w:r>
            <w:r w:rsidRPr="00870284">
              <w:rPr>
                <w:rFonts w:ascii="Arial" w:eastAsia="Times New Roman" w:hAnsi="Arial" w:cs="Arial"/>
                <w:color w:val="000000"/>
                <w:sz w:val="20"/>
                <w:szCs w:val="20"/>
                <w:lang w:eastAsia="nl-NL"/>
              </w:rPr>
              <w:t xml:space="preserve">is verantwoordelijk voor de gehele afhandeling van wijzigingsvoorstellen m.b.t. de Oplossing. De </w:t>
            </w:r>
            <w:r w:rsidR="001907F8">
              <w:rPr>
                <w:rFonts w:ascii="Arial" w:eastAsia="Times New Roman" w:hAnsi="Arial" w:cs="Arial"/>
                <w:color w:val="000000"/>
                <w:sz w:val="20"/>
                <w:szCs w:val="20"/>
                <w:lang w:eastAsia="nl-NL"/>
              </w:rPr>
              <w:t>Opdrachtnemer</w:t>
            </w:r>
            <w:r w:rsidRPr="00870284">
              <w:rPr>
                <w:rFonts w:ascii="Arial" w:eastAsia="Times New Roman" w:hAnsi="Arial" w:cs="Arial"/>
                <w:color w:val="000000"/>
                <w:sz w:val="20"/>
                <w:szCs w:val="20"/>
                <w:lang w:eastAsia="nl-NL"/>
              </w:rPr>
              <w:t xml:space="preserve"> is verantwoordelijk voor het inbrengen van wijzigingsvoorstellen ten behoeve van het oplossen van reeds geïdentificeerde problemen. </w:t>
            </w:r>
          </w:p>
        </w:tc>
      </w:tr>
      <w:tr w:rsidR="0069757E" w:rsidRPr="00870284" w14:paraId="4B6E8EB4" w14:textId="731FA5A6" w:rsidTr="7620D033">
        <w:tc>
          <w:tcPr>
            <w:tcW w:w="567" w:type="dxa"/>
          </w:tcPr>
          <w:p w14:paraId="67AC8140" w14:textId="77777777" w:rsidR="0069757E" w:rsidRPr="00870284" w:rsidRDefault="0069757E" w:rsidP="00EB003E">
            <w:pPr>
              <w:numPr>
                <w:ilvl w:val="0"/>
                <w:numId w:val="2"/>
              </w:numPr>
              <w:spacing w:line="360" w:lineRule="auto"/>
              <w:rPr>
                <w:rFonts w:ascii="Arial" w:eastAsia="Calibri" w:hAnsi="Arial" w:cs="Arial"/>
                <w:sz w:val="20"/>
                <w:szCs w:val="20"/>
              </w:rPr>
            </w:pPr>
          </w:p>
        </w:tc>
        <w:tc>
          <w:tcPr>
            <w:tcW w:w="9923" w:type="dxa"/>
            <w:noWrap/>
            <w:hideMark/>
          </w:tcPr>
          <w:p w14:paraId="5FE76730" w14:textId="237D2F80" w:rsidR="0069757E" w:rsidRPr="00870284" w:rsidRDefault="0069757E" w:rsidP="00EB003E">
            <w:pPr>
              <w:rPr>
                <w:rFonts w:ascii="Arial" w:eastAsia="Times New Roman" w:hAnsi="Arial" w:cs="Arial"/>
                <w:color w:val="000000"/>
                <w:sz w:val="20"/>
                <w:szCs w:val="20"/>
                <w:lang w:eastAsia="nl-NL"/>
              </w:rPr>
            </w:pPr>
            <w:r w:rsidRPr="584AF95E">
              <w:rPr>
                <w:rFonts w:ascii="Arial" w:eastAsia="Times New Roman" w:hAnsi="Arial" w:cs="Arial"/>
                <w:color w:val="000000" w:themeColor="text1"/>
                <w:sz w:val="20"/>
                <w:szCs w:val="20"/>
                <w:lang w:eastAsia="nl-NL"/>
              </w:rPr>
              <w:t>De releasemomenten worden minimaal 2 weken van tevoren vastgesteld</w:t>
            </w:r>
            <w:r w:rsidR="00044D00">
              <w:rPr>
                <w:rFonts w:ascii="Arial" w:eastAsia="Times New Roman" w:hAnsi="Arial" w:cs="Arial"/>
                <w:color w:val="000000" w:themeColor="text1"/>
                <w:sz w:val="20"/>
                <w:szCs w:val="20"/>
                <w:lang w:eastAsia="nl-NL"/>
              </w:rPr>
              <w:t xml:space="preserve"> behoudens spoed batches</w:t>
            </w:r>
            <w:r w:rsidRPr="584AF95E">
              <w:rPr>
                <w:rFonts w:ascii="Arial" w:eastAsia="Times New Roman" w:hAnsi="Arial" w:cs="Arial"/>
                <w:color w:val="000000" w:themeColor="text1"/>
                <w:sz w:val="20"/>
                <w:szCs w:val="20"/>
                <w:lang w:eastAsia="nl-NL"/>
              </w:rPr>
              <w:t xml:space="preserve">. Hierbij worden ook de </w:t>
            </w:r>
            <w:proofErr w:type="spellStart"/>
            <w:r w:rsidRPr="584AF95E">
              <w:rPr>
                <w:rFonts w:ascii="Arial" w:eastAsia="Times New Roman" w:hAnsi="Arial" w:cs="Arial"/>
                <w:color w:val="000000" w:themeColor="text1"/>
                <w:sz w:val="20"/>
                <w:szCs w:val="20"/>
                <w:lang w:eastAsia="nl-NL"/>
              </w:rPr>
              <w:t>releasenotes</w:t>
            </w:r>
            <w:proofErr w:type="spellEnd"/>
            <w:r w:rsidRPr="584AF95E">
              <w:rPr>
                <w:rFonts w:ascii="Arial" w:eastAsia="Times New Roman" w:hAnsi="Arial" w:cs="Arial"/>
                <w:color w:val="000000" w:themeColor="text1"/>
                <w:sz w:val="20"/>
                <w:szCs w:val="20"/>
                <w:lang w:eastAsia="nl-NL"/>
              </w:rPr>
              <w:t xml:space="preserve"> vrijgegeven, actief bekend gemaakt aan beheerders en daarbij komt de nieuwe release beschikbaar voor gebruikers in een testomgeving.</w:t>
            </w:r>
          </w:p>
        </w:tc>
      </w:tr>
      <w:tr w:rsidR="0069757E" w:rsidRPr="00870284" w14:paraId="1F70252A" w14:textId="43684F45" w:rsidTr="7620D033">
        <w:tc>
          <w:tcPr>
            <w:tcW w:w="567" w:type="dxa"/>
          </w:tcPr>
          <w:p w14:paraId="6B65694D" w14:textId="77777777" w:rsidR="0069757E" w:rsidRPr="00870284" w:rsidRDefault="0069757E" w:rsidP="00EB003E">
            <w:pPr>
              <w:numPr>
                <w:ilvl w:val="0"/>
                <w:numId w:val="2"/>
              </w:numPr>
              <w:spacing w:line="360" w:lineRule="auto"/>
              <w:rPr>
                <w:rFonts w:ascii="Arial" w:eastAsia="Calibri" w:hAnsi="Arial" w:cs="Arial"/>
                <w:sz w:val="20"/>
                <w:szCs w:val="20"/>
              </w:rPr>
            </w:pPr>
          </w:p>
        </w:tc>
        <w:tc>
          <w:tcPr>
            <w:tcW w:w="9923" w:type="dxa"/>
            <w:noWrap/>
            <w:hideMark/>
          </w:tcPr>
          <w:p w14:paraId="2C85ADFA" w14:textId="1E809654" w:rsidR="0069757E" w:rsidRPr="00870284" w:rsidRDefault="0069757E" w:rsidP="00EB003E">
            <w:pPr>
              <w:rPr>
                <w:rFonts w:ascii="Arial" w:eastAsia="Times New Roman" w:hAnsi="Arial" w:cs="Arial"/>
                <w:color w:val="000000"/>
                <w:sz w:val="20"/>
                <w:szCs w:val="20"/>
                <w:lang w:eastAsia="nl-NL"/>
              </w:rPr>
            </w:pPr>
            <w:r w:rsidRPr="00870284">
              <w:rPr>
                <w:rFonts w:ascii="Arial" w:eastAsia="Times New Roman" w:hAnsi="Arial" w:cs="Arial"/>
                <w:color w:val="000000"/>
                <w:sz w:val="20"/>
                <w:szCs w:val="20"/>
                <w:lang w:eastAsia="nl-NL"/>
              </w:rPr>
              <w:t>Bij de uitvoering van nieuwe releases voert de</w:t>
            </w:r>
            <w:r w:rsidR="001907F8">
              <w:rPr>
                <w:rFonts w:ascii="Arial" w:eastAsia="Times New Roman" w:hAnsi="Arial" w:cs="Arial"/>
                <w:color w:val="000000"/>
                <w:sz w:val="20"/>
                <w:szCs w:val="20"/>
                <w:lang w:eastAsia="nl-NL"/>
              </w:rPr>
              <w:t xml:space="preserve"> Opdrachtnemer</w:t>
            </w:r>
            <w:r w:rsidRPr="00870284">
              <w:rPr>
                <w:rFonts w:ascii="Arial" w:eastAsia="Times New Roman" w:hAnsi="Arial" w:cs="Arial"/>
                <w:color w:val="000000"/>
                <w:sz w:val="20"/>
                <w:szCs w:val="20"/>
                <w:lang w:eastAsia="nl-NL"/>
              </w:rPr>
              <w:t xml:space="preserve"> de unittest en aanvullende regressietest uit.</w:t>
            </w:r>
          </w:p>
        </w:tc>
      </w:tr>
    </w:tbl>
    <w:p w14:paraId="78A872A2" w14:textId="77777777" w:rsidR="00F44CE8" w:rsidRPr="00870284" w:rsidRDefault="00F44CE8" w:rsidP="00B2190A">
      <w:pPr>
        <w:tabs>
          <w:tab w:val="left" w:pos="2908"/>
        </w:tabs>
        <w:rPr>
          <w:rFonts w:ascii="Arial" w:hAnsi="Arial" w:cs="Arial"/>
          <w:sz w:val="20"/>
          <w:szCs w:val="20"/>
          <w:lang w:eastAsia="nl-NL"/>
        </w:rPr>
      </w:pPr>
    </w:p>
    <w:p w14:paraId="1030BE2D" w14:textId="788FD919" w:rsidR="00E71C34" w:rsidRPr="00870284" w:rsidRDefault="00E71C34" w:rsidP="00E71C34">
      <w:pPr>
        <w:pStyle w:val="Kop3MVolg"/>
        <w:numPr>
          <w:ilvl w:val="1"/>
          <w:numId w:val="1"/>
        </w:numPr>
        <w:spacing w:after="240"/>
        <w:rPr>
          <w:rFonts w:ascii="Arial" w:hAnsi="Arial"/>
          <w:sz w:val="20"/>
          <w:szCs w:val="20"/>
        </w:rPr>
      </w:pPr>
      <w:bookmarkStart w:id="36" w:name="_Toc101784639"/>
      <w:r w:rsidRPr="00870284">
        <w:rPr>
          <w:rFonts w:ascii="Arial" w:hAnsi="Arial"/>
          <w:sz w:val="20"/>
          <w:szCs w:val="20"/>
        </w:rPr>
        <w:lastRenderedPageBreak/>
        <w:t>Continuïteit en Exit strategie</w:t>
      </w:r>
      <w:bookmarkEnd w:id="36"/>
    </w:p>
    <w:tbl>
      <w:tblPr>
        <w:tblStyle w:val="Tabelraster"/>
        <w:tblW w:w="10490" w:type="dxa"/>
        <w:tblInd w:w="-572" w:type="dxa"/>
        <w:tblLook w:val="04A0" w:firstRow="1" w:lastRow="0" w:firstColumn="1" w:lastColumn="0" w:noHBand="0" w:noVBand="1"/>
      </w:tblPr>
      <w:tblGrid>
        <w:gridCol w:w="567"/>
        <w:gridCol w:w="9923"/>
      </w:tblGrid>
      <w:tr w:rsidR="00E71C34" w:rsidRPr="00870284" w14:paraId="7D75F41C" w14:textId="77777777" w:rsidTr="0029481E">
        <w:tc>
          <w:tcPr>
            <w:tcW w:w="567" w:type="dxa"/>
          </w:tcPr>
          <w:p w14:paraId="38FC8B4E" w14:textId="29BCA385" w:rsidR="00E71C34" w:rsidRPr="00870284" w:rsidRDefault="0029481E" w:rsidP="00C92931">
            <w:pPr>
              <w:spacing w:line="360" w:lineRule="auto"/>
              <w:rPr>
                <w:rFonts w:ascii="Arial" w:eastAsia="Calibri" w:hAnsi="Arial" w:cs="Arial"/>
                <w:sz w:val="20"/>
                <w:szCs w:val="20"/>
              </w:rPr>
            </w:pPr>
            <w:r>
              <w:rPr>
                <w:rFonts w:ascii="Arial" w:eastAsia="Calibri" w:hAnsi="Arial" w:cs="Arial"/>
                <w:b/>
                <w:bCs/>
                <w:sz w:val="20"/>
                <w:szCs w:val="20"/>
              </w:rPr>
              <w:t>Nr.</w:t>
            </w:r>
          </w:p>
        </w:tc>
        <w:tc>
          <w:tcPr>
            <w:tcW w:w="9923" w:type="dxa"/>
            <w:noWrap/>
          </w:tcPr>
          <w:p w14:paraId="4B7909B3" w14:textId="77777777" w:rsidR="00E71C34" w:rsidRPr="00870284" w:rsidRDefault="00E71C34" w:rsidP="00C92931">
            <w:pPr>
              <w:rPr>
                <w:rFonts w:ascii="Arial" w:eastAsia="Times New Roman" w:hAnsi="Arial" w:cs="Arial"/>
                <w:sz w:val="20"/>
                <w:szCs w:val="20"/>
                <w:lang w:eastAsia="nl-NL"/>
              </w:rPr>
            </w:pPr>
            <w:r w:rsidRPr="00870284">
              <w:rPr>
                <w:rFonts w:ascii="Arial" w:hAnsi="Arial" w:cs="Arial"/>
                <w:b/>
                <w:bCs/>
                <w:sz w:val="20"/>
                <w:szCs w:val="20"/>
              </w:rPr>
              <w:t>Omschrijving</w:t>
            </w:r>
          </w:p>
        </w:tc>
      </w:tr>
      <w:tr w:rsidR="001907F8" w:rsidRPr="00870284" w14:paraId="7B8BF59C" w14:textId="77777777" w:rsidTr="0029481E">
        <w:tc>
          <w:tcPr>
            <w:tcW w:w="567" w:type="dxa"/>
          </w:tcPr>
          <w:p w14:paraId="5A28CE44" w14:textId="77777777" w:rsidR="001907F8" w:rsidRPr="00870284" w:rsidRDefault="001907F8" w:rsidP="00C92931">
            <w:pPr>
              <w:pStyle w:val="EIS"/>
              <w:rPr>
                <w:rFonts w:ascii="Arial" w:eastAsia="Calibri" w:hAnsi="Arial" w:cs="Arial"/>
              </w:rPr>
            </w:pPr>
          </w:p>
        </w:tc>
        <w:tc>
          <w:tcPr>
            <w:tcW w:w="9923" w:type="dxa"/>
            <w:noWrap/>
          </w:tcPr>
          <w:p w14:paraId="6A7DEA21" w14:textId="435A6B04" w:rsidR="001907F8" w:rsidRPr="00870284" w:rsidRDefault="001907F8" w:rsidP="00C92931">
            <w:pPr>
              <w:rPr>
                <w:rFonts w:ascii="Arial" w:eastAsia="Times New Roman" w:hAnsi="Arial" w:cs="Arial"/>
                <w:sz w:val="20"/>
                <w:szCs w:val="20"/>
                <w:lang w:eastAsia="nl-NL"/>
              </w:rPr>
            </w:pPr>
            <w:r w:rsidRPr="0086101E">
              <w:rPr>
                <w:rFonts w:ascii="Arial" w:eastAsia="Calibri" w:hAnsi="Arial" w:cs="Arial"/>
                <w:sz w:val="20"/>
              </w:rPr>
              <w:t xml:space="preserve">De duurzaamheid van de Oplossing is gegarandeerd als de Oplossing niet langer ondersteund wordt door de Opdrachtnemer. Hierbij wordt de broncode (open source, </w:t>
            </w:r>
            <w:proofErr w:type="spellStart"/>
            <w:r w:rsidRPr="0086101E">
              <w:rPr>
                <w:rFonts w:ascii="Arial" w:eastAsia="Calibri" w:hAnsi="Arial" w:cs="Arial"/>
                <w:sz w:val="20"/>
              </w:rPr>
              <w:t>escrow</w:t>
            </w:r>
            <w:proofErr w:type="spellEnd"/>
            <w:r w:rsidRPr="0086101E">
              <w:rPr>
                <w:rFonts w:ascii="Arial" w:eastAsia="Calibri" w:hAnsi="Arial" w:cs="Arial"/>
                <w:sz w:val="20"/>
              </w:rPr>
              <w:t xml:space="preserve">) beschikbaar gesteld of bestaat de mogelijkheid om het onderhoud en de ondersteuning voort te zetten bij een andere partij (exclusief de </w:t>
            </w:r>
            <w:r>
              <w:rPr>
                <w:rFonts w:ascii="Arial" w:eastAsia="Calibri" w:hAnsi="Arial" w:cs="Arial"/>
                <w:sz w:val="20"/>
              </w:rPr>
              <w:t>Opdrachtnemer</w:t>
            </w:r>
            <w:r w:rsidRPr="0086101E">
              <w:rPr>
                <w:rFonts w:ascii="Arial" w:eastAsia="Calibri" w:hAnsi="Arial" w:cs="Arial"/>
                <w:sz w:val="20"/>
              </w:rPr>
              <w:t xml:space="preserve"> en zuster-</w:t>
            </w:r>
            <w:r>
              <w:rPr>
                <w:rFonts w:ascii="Arial" w:eastAsia="Calibri" w:hAnsi="Arial" w:cs="Arial"/>
                <w:sz w:val="20"/>
              </w:rPr>
              <w:t>,</w:t>
            </w:r>
            <w:r w:rsidRPr="0086101E">
              <w:rPr>
                <w:rFonts w:ascii="Arial" w:eastAsia="Calibri" w:hAnsi="Arial" w:cs="Arial"/>
                <w:sz w:val="20"/>
              </w:rPr>
              <w:t xml:space="preserve"> dochter</w:t>
            </w:r>
            <w:r>
              <w:rPr>
                <w:rFonts w:ascii="Arial" w:eastAsia="Calibri" w:hAnsi="Arial" w:cs="Arial"/>
                <w:sz w:val="20"/>
              </w:rPr>
              <w:t>-</w:t>
            </w:r>
            <w:r w:rsidRPr="0086101E">
              <w:rPr>
                <w:rFonts w:ascii="Arial" w:eastAsia="Calibri" w:hAnsi="Arial" w:cs="Arial"/>
                <w:sz w:val="20"/>
              </w:rPr>
              <w:t xml:space="preserve"> en moedermaatschappijen).</w:t>
            </w:r>
          </w:p>
        </w:tc>
      </w:tr>
      <w:tr w:rsidR="00E71C34" w:rsidRPr="00870284" w14:paraId="3DA08B8F" w14:textId="77777777" w:rsidTr="00633CFB">
        <w:tc>
          <w:tcPr>
            <w:tcW w:w="567" w:type="dxa"/>
          </w:tcPr>
          <w:p w14:paraId="43885403" w14:textId="77777777" w:rsidR="00E71C34" w:rsidRPr="00870284" w:rsidRDefault="00E71C34" w:rsidP="00C92931">
            <w:pPr>
              <w:pStyle w:val="EIS"/>
              <w:rPr>
                <w:rFonts w:ascii="Arial" w:eastAsia="Calibri" w:hAnsi="Arial" w:cs="Arial"/>
              </w:rPr>
            </w:pPr>
          </w:p>
        </w:tc>
        <w:tc>
          <w:tcPr>
            <w:tcW w:w="9923" w:type="dxa"/>
            <w:noWrap/>
          </w:tcPr>
          <w:p w14:paraId="600BBEB8" w14:textId="77777777" w:rsidR="00E71C34" w:rsidRPr="00870284" w:rsidRDefault="00E71C34" w:rsidP="00C92931">
            <w:pPr>
              <w:rPr>
                <w:rFonts w:ascii="Arial" w:eastAsia="Times New Roman" w:hAnsi="Arial" w:cs="Arial"/>
                <w:sz w:val="20"/>
                <w:szCs w:val="20"/>
                <w:lang w:eastAsia="nl-NL"/>
              </w:rPr>
            </w:pPr>
            <w:r w:rsidRPr="00870284">
              <w:rPr>
                <w:rFonts w:ascii="Arial" w:eastAsia="Times New Roman" w:hAnsi="Arial" w:cs="Arial"/>
                <w:sz w:val="20"/>
                <w:szCs w:val="20"/>
                <w:lang w:eastAsia="nl-NL"/>
              </w:rPr>
              <w:t>De Opdrachtnemer draagt aan het einde van de looptijd van het contract alle data (inclusief meta-data) uit de Oplossing in een origineel en duurzaam bestandsformaat, kosteloos, over aan de Opdrachtgever. Na bevestiging van overdracht wordt alle data van de systemen van de Opdrachtnemer vernietigd. De Opdrachtnemer levert een verklaring van vernietiging.</w:t>
            </w:r>
          </w:p>
        </w:tc>
      </w:tr>
      <w:tr w:rsidR="00E71C34" w:rsidRPr="00870284" w14:paraId="651D3456" w14:textId="77777777" w:rsidTr="0029481E">
        <w:tc>
          <w:tcPr>
            <w:tcW w:w="567" w:type="dxa"/>
          </w:tcPr>
          <w:p w14:paraId="5316CA4F" w14:textId="77777777" w:rsidR="00E71C34" w:rsidRPr="00870284" w:rsidRDefault="00E71C34" w:rsidP="00C92931">
            <w:pPr>
              <w:pStyle w:val="EIS"/>
              <w:rPr>
                <w:rFonts w:ascii="Arial" w:eastAsia="Calibri" w:hAnsi="Arial" w:cs="Arial"/>
              </w:rPr>
            </w:pPr>
          </w:p>
        </w:tc>
        <w:tc>
          <w:tcPr>
            <w:tcW w:w="9923" w:type="dxa"/>
            <w:noWrap/>
          </w:tcPr>
          <w:p w14:paraId="2C5C1EFA" w14:textId="77777777" w:rsidR="00E71C34" w:rsidRPr="00870284" w:rsidRDefault="00E71C34" w:rsidP="00C92931">
            <w:pPr>
              <w:rPr>
                <w:rFonts w:ascii="Arial" w:eastAsia="Times New Roman" w:hAnsi="Arial" w:cs="Arial"/>
                <w:sz w:val="20"/>
                <w:szCs w:val="20"/>
                <w:lang w:eastAsia="nl-NL"/>
              </w:rPr>
            </w:pPr>
            <w:r w:rsidRPr="00870284">
              <w:rPr>
                <w:rFonts w:ascii="Arial" w:eastAsia="Times New Roman" w:hAnsi="Arial" w:cs="Arial"/>
                <w:sz w:val="20"/>
                <w:szCs w:val="20"/>
                <w:lang w:eastAsia="nl-NL"/>
              </w:rPr>
              <w:t xml:space="preserve">Op basis van het afgesloten contract garandeert de Opdrachtnemer dat de Oplossing, gedurende de contractperiode, doorontwikkeld zal worden zonder additionele kosten. Onder deze doorontwikkeling wordt, naast additief, correctief en preventief, ook verstaan dat op de Oplossing adaptief onderhoud wordt uitgevoerd om als opdrachtgever te blijven voldoen aan in de contractperiode geldende wet- en regelgeving. Daarbij speelt de Oplossing in op de ontwikkelingen op de markt. </w:t>
            </w:r>
          </w:p>
        </w:tc>
      </w:tr>
    </w:tbl>
    <w:p w14:paraId="2492E31E" w14:textId="77777777" w:rsidR="00E71C34" w:rsidRPr="00CF520D" w:rsidRDefault="00E71C34" w:rsidP="00B2190A">
      <w:pPr>
        <w:tabs>
          <w:tab w:val="left" w:pos="2908"/>
        </w:tabs>
        <w:rPr>
          <w:rFonts w:ascii="Arial" w:hAnsi="Arial" w:cs="Arial"/>
          <w:lang w:eastAsia="nl-NL"/>
        </w:rPr>
      </w:pPr>
    </w:p>
    <w:sectPr w:rsidR="00E71C34" w:rsidRPr="00CF520D" w:rsidSect="0009734E">
      <w:headerReference w:type="even" r:id="rId17"/>
      <w:headerReference w:type="default" r:id="rId18"/>
      <w:footerReference w:type="default" r:id="rId19"/>
      <w:headerReference w:type="firs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F2E7F" w14:textId="77777777" w:rsidR="008A5306" w:rsidRDefault="008A5306" w:rsidP="0082712E">
      <w:pPr>
        <w:spacing w:after="0" w:line="240" w:lineRule="auto"/>
      </w:pPr>
      <w:r>
        <w:separator/>
      </w:r>
    </w:p>
  </w:endnote>
  <w:endnote w:type="continuationSeparator" w:id="0">
    <w:p w14:paraId="35D6E436" w14:textId="77777777" w:rsidR="008A5306" w:rsidRDefault="008A5306" w:rsidP="0082712E">
      <w:pPr>
        <w:spacing w:after="0" w:line="240" w:lineRule="auto"/>
      </w:pPr>
      <w:r>
        <w:continuationSeparator/>
      </w:r>
    </w:p>
  </w:endnote>
  <w:endnote w:type="continuationNotice" w:id="1">
    <w:p w14:paraId="16814030" w14:textId="77777777" w:rsidR="008A5306" w:rsidRDefault="008A53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AF" w:usb1="10000068"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80350" w14:textId="77777777" w:rsidR="00614E7B" w:rsidRDefault="00614E7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718876"/>
      <w:docPartObj>
        <w:docPartGallery w:val="Page Numbers (Bottom of Page)"/>
        <w:docPartUnique/>
      </w:docPartObj>
    </w:sdtPr>
    <w:sdtEndPr/>
    <w:sdtContent>
      <w:p w14:paraId="4B0ADDC3" w14:textId="4A7A29EB" w:rsidR="00FD55FF" w:rsidRDefault="00FD55FF">
        <w:pPr>
          <w:pStyle w:val="Voettekst"/>
          <w:jc w:val="right"/>
        </w:pPr>
        <w:r>
          <w:fldChar w:fldCharType="begin"/>
        </w:r>
        <w:r>
          <w:instrText>PAGE   \* MERGEFORMAT</w:instrText>
        </w:r>
        <w:r>
          <w:fldChar w:fldCharType="separate"/>
        </w:r>
        <w:r w:rsidR="00D6019E">
          <w:rPr>
            <w:noProof/>
          </w:rPr>
          <w:t>1</w:t>
        </w:r>
        <w:r>
          <w:fldChar w:fldCharType="end"/>
        </w:r>
      </w:p>
    </w:sdtContent>
  </w:sdt>
  <w:p w14:paraId="7AEA6E2F" w14:textId="77777777" w:rsidR="00FD55FF" w:rsidRDefault="00FD55F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C9BE1" w14:textId="77777777" w:rsidR="00614E7B" w:rsidRDefault="00614E7B">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57A3F54E" w14:paraId="2674C9E5" w14:textId="77777777" w:rsidTr="57A3F54E">
      <w:tc>
        <w:tcPr>
          <w:tcW w:w="3020" w:type="dxa"/>
        </w:tcPr>
        <w:p w14:paraId="54DD123E" w14:textId="4F4AE25F" w:rsidR="57A3F54E" w:rsidRDefault="57A3F54E" w:rsidP="57A3F54E">
          <w:pPr>
            <w:pStyle w:val="Koptekst"/>
            <w:ind w:left="-115"/>
          </w:pPr>
        </w:p>
      </w:tc>
      <w:tc>
        <w:tcPr>
          <w:tcW w:w="3020" w:type="dxa"/>
        </w:tcPr>
        <w:p w14:paraId="5A658EE8" w14:textId="3B0FD1E3" w:rsidR="57A3F54E" w:rsidRDefault="57A3F54E" w:rsidP="57A3F54E">
          <w:pPr>
            <w:pStyle w:val="Koptekst"/>
            <w:jc w:val="center"/>
          </w:pPr>
        </w:p>
      </w:tc>
      <w:tc>
        <w:tcPr>
          <w:tcW w:w="3020" w:type="dxa"/>
        </w:tcPr>
        <w:p w14:paraId="37AB0B0D" w14:textId="6E05541F" w:rsidR="57A3F54E" w:rsidRDefault="57A3F54E" w:rsidP="57A3F54E">
          <w:pPr>
            <w:pStyle w:val="Koptekst"/>
            <w:ind w:right="-115"/>
            <w:jc w:val="right"/>
          </w:pPr>
        </w:p>
      </w:tc>
    </w:tr>
  </w:tbl>
  <w:p w14:paraId="714BDBEA" w14:textId="78BD8D9B" w:rsidR="57A3F54E" w:rsidRDefault="57A3F54E" w:rsidP="57A3F5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6AA77" w14:textId="77777777" w:rsidR="008A5306" w:rsidRDefault="008A5306" w:rsidP="0082712E">
      <w:pPr>
        <w:spacing w:after="0" w:line="240" w:lineRule="auto"/>
      </w:pPr>
      <w:r>
        <w:separator/>
      </w:r>
    </w:p>
  </w:footnote>
  <w:footnote w:type="continuationSeparator" w:id="0">
    <w:p w14:paraId="3C87D061" w14:textId="77777777" w:rsidR="008A5306" w:rsidRDefault="008A5306" w:rsidP="0082712E">
      <w:pPr>
        <w:spacing w:after="0" w:line="240" w:lineRule="auto"/>
      </w:pPr>
      <w:r>
        <w:continuationSeparator/>
      </w:r>
    </w:p>
  </w:footnote>
  <w:footnote w:type="continuationNotice" w:id="1">
    <w:p w14:paraId="7F34DFF4" w14:textId="77777777" w:rsidR="008A5306" w:rsidRDefault="008A53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6EE50" w14:textId="0EE24522" w:rsidR="00614E7B" w:rsidRDefault="00614E7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4"/>
      <w:gridCol w:w="3024"/>
      <w:gridCol w:w="3024"/>
    </w:tblGrid>
    <w:tr w:rsidR="2F40917D" w14:paraId="674AEB13" w14:textId="77777777" w:rsidTr="2F40917D">
      <w:tc>
        <w:tcPr>
          <w:tcW w:w="3024" w:type="dxa"/>
        </w:tcPr>
        <w:p w14:paraId="08D5389A" w14:textId="0DA2AFCB" w:rsidR="2F40917D" w:rsidRDefault="2F40917D" w:rsidP="2F40917D">
          <w:pPr>
            <w:pStyle w:val="Koptekst"/>
            <w:ind w:left="-115"/>
          </w:pPr>
        </w:p>
      </w:tc>
      <w:tc>
        <w:tcPr>
          <w:tcW w:w="3024" w:type="dxa"/>
        </w:tcPr>
        <w:p w14:paraId="541989D3" w14:textId="0A724B0D" w:rsidR="2F40917D" w:rsidRDefault="2F40917D" w:rsidP="2F40917D">
          <w:pPr>
            <w:pStyle w:val="Koptekst"/>
            <w:jc w:val="center"/>
          </w:pPr>
        </w:p>
      </w:tc>
      <w:tc>
        <w:tcPr>
          <w:tcW w:w="3024" w:type="dxa"/>
        </w:tcPr>
        <w:p w14:paraId="32E4F46B" w14:textId="63180603" w:rsidR="2F40917D" w:rsidRDefault="2F40917D" w:rsidP="2F40917D">
          <w:pPr>
            <w:pStyle w:val="Koptekst"/>
            <w:ind w:right="-115"/>
            <w:jc w:val="right"/>
          </w:pPr>
        </w:p>
      </w:tc>
    </w:tr>
  </w:tbl>
  <w:p w14:paraId="7A881CB9" w14:textId="3F9A9E43" w:rsidR="2F40917D" w:rsidRDefault="2F40917D" w:rsidP="2F40917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14117" w14:textId="58F6CB4E" w:rsidR="00614E7B" w:rsidRDefault="00614E7B">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4B3D5" w14:textId="23C1E688" w:rsidR="00614E7B" w:rsidRDefault="00614E7B">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667"/>
      <w:gridCol w:w="4667"/>
      <w:gridCol w:w="4667"/>
    </w:tblGrid>
    <w:tr w:rsidR="2F40917D" w14:paraId="1228ADD4" w14:textId="77777777" w:rsidTr="2F40917D">
      <w:tc>
        <w:tcPr>
          <w:tcW w:w="4667" w:type="dxa"/>
        </w:tcPr>
        <w:p w14:paraId="160AC322" w14:textId="746D235F" w:rsidR="2F40917D" w:rsidRDefault="2F40917D" w:rsidP="2F40917D">
          <w:pPr>
            <w:pStyle w:val="Koptekst"/>
            <w:ind w:left="-115"/>
          </w:pPr>
        </w:p>
      </w:tc>
      <w:tc>
        <w:tcPr>
          <w:tcW w:w="4667" w:type="dxa"/>
        </w:tcPr>
        <w:p w14:paraId="4EA0173C" w14:textId="101E16B3" w:rsidR="2F40917D" w:rsidRDefault="2F40917D" w:rsidP="2F40917D">
          <w:pPr>
            <w:pStyle w:val="Koptekst"/>
            <w:jc w:val="center"/>
          </w:pPr>
        </w:p>
      </w:tc>
      <w:tc>
        <w:tcPr>
          <w:tcW w:w="4667" w:type="dxa"/>
        </w:tcPr>
        <w:p w14:paraId="569D2FAC" w14:textId="55AA1B88" w:rsidR="2F40917D" w:rsidRDefault="2F40917D" w:rsidP="2F40917D">
          <w:pPr>
            <w:pStyle w:val="Koptekst"/>
            <w:ind w:right="-115"/>
            <w:jc w:val="right"/>
          </w:pPr>
        </w:p>
      </w:tc>
    </w:tr>
  </w:tbl>
  <w:p w14:paraId="07667730" w14:textId="60B5B982" w:rsidR="2F40917D" w:rsidRDefault="2F40917D" w:rsidP="2F40917D">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7EB2C" w14:textId="4C3EE41C" w:rsidR="00614E7B" w:rsidRDefault="00614E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485F63"/>
    <w:multiLevelType w:val="hybridMultilevel"/>
    <w:tmpl w:val="6F639ED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D1255"/>
    <w:multiLevelType w:val="hybridMultilevel"/>
    <w:tmpl w:val="A0F42C98"/>
    <w:lvl w:ilvl="0" w:tplc="92125CCE">
      <w:start w:val="1"/>
      <w:numFmt w:val="decimal"/>
      <w:pStyle w:val="EIS"/>
      <w:lvlText w:val="E%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F098A00E">
      <w:start w:val="1"/>
      <w:numFmt w:val="upperLetter"/>
      <w:lvlText w:val="%2."/>
      <w:lvlJc w:val="left"/>
      <w:pPr>
        <w:ind w:left="1360" w:hanging="705"/>
      </w:pPr>
      <w:rPr>
        <w:rFonts w:hint="default"/>
      </w:rPr>
    </w:lvl>
    <w:lvl w:ilvl="2" w:tplc="5BBA541E">
      <w:numFmt w:val="bullet"/>
      <w:lvlText w:val="•"/>
      <w:lvlJc w:val="left"/>
      <w:pPr>
        <w:ind w:left="2305" w:hanging="750"/>
      </w:pPr>
      <w:rPr>
        <w:rFonts w:ascii="Calibri" w:eastAsia="Calibri" w:hAnsi="Calibri" w:cs="Times New Roman" w:hint="default"/>
      </w:rPr>
    </w:lvl>
    <w:lvl w:ilvl="3" w:tplc="F098A00E">
      <w:start w:val="1"/>
      <w:numFmt w:val="upperLetter"/>
      <w:lvlText w:val="%4."/>
      <w:lvlJc w:val="left"/>
      <w:pPr>
        <w:ind w:left="2455" w:hanging="360"/>
      </w:pPr>
      <w:rPr>
        <w:rFonts w:hint="default"/>
      </w:rPr>
    </w:lvl>
    <w:lvl w:ilvl="4" w:tplc="04130019">
      <w:start w:val="1"/>
      <w:numFmt w:val="lowerLetter"/>
      <w:lvlText w:val="%5."/>
      <w:lvlJc w:val="left"/>
      <w:pPr>
        <w:ind w:left="3175" w:hanging="360"/>
      </w:pPr>
      <w:rPr>
        <w:rFonts w:cs="Times New Roman"/>
      </w:rPr>
    </w:lvl>
    <w:lvl w:ilvl="5" w:tplc="0413001B" w:tentative="1">
      <w:start w:val="1"/>
      <w:numFmt w:val="lowerRoman"/>
      <w:lvlText w:val="%6."/>
      <w:lvlJc w:val="right"/>
      <w:pPr>
        <w:ind w:left="3895" w:hanging="180"/>
      </w:pPr>
      <w:rPr>
        <w:rFonts w:cs="Times New Roman"/>
      </w:rPr>
    </w:lvl>
    <w:lvl w:ilvl="6" w:tplc="0413000F" w:tentative="1">
      <w:start w:val="1"/>
      <w:numFmt w:val="decimal"/>
      <w:lvlText w:val="%7."/>
      <w:lvlJc w:val="left"/>
      <w:pPr>
        <w:ind w:left="4615" w:hanging="360"/>
      </w:pPr>
      <w:rPr>
        <w:rFonts w:cs="Times New Roman"/>
      </w:rPr>
    </w:lvl>
    <w:lvl w:ilvl="7" w:tplc="04130019" w:tentative="1">
      <w:start w:val="1"/>
      <w:numFmt w:val="lowerLetter"/>
      <w:lvlText w:val="%8."/>
      <w:lvlJc w:val="left"/>
      <w:pPr>
        <w:ind w:left="5335" w:hanging="360"/>
      </w:pPr>
      <w:rPr>
        <w:rFonts w:cs="Times New Roman"/>
      </w:rPr>
    </w:lvl>
    <w:lvl w:ilvl="8" w:tplc="0413001B" w:tentative="1">
      <w:start w:val="1"/>
      <w:numFmt w:val="lowerRoman"/>
      <w:lvlText w:val="%9."/>
      <w:lvlJc w:val="right"/>
      <w:pPr>
        <w:ind w:left="6055" w:hanging="180"/>
      </w:pPr>
      <w:rPr>
        <w:rFonts w:cs="Times New Roman"/>
      </w:rPr>
    </w:lvl>
  </w:abstractNum>
  <w:abstractNum w:abstractNumId="2" w15:restartNumberingAfterBreak="0">
    <w:nsid w:val="007E233D"/>
    <w:multiLevelType w:val="hybridMultilevel"/>
    <w:tmpl w:val="5C3E28DC"/>
    <w:lvl w:ilvl="0" w:tplc="F098A00E">
      <w:start w:val="1"/>
      <w:numFmt w:val="upperLetter"/>
      <w:lvlText w:val="%1."/>
      <w:lvlJc w:val="left"/>
      <w:pPr>
        <w:ind w:left="720" w:hanging="360"/>
      </w:pPr>
      <w:rPr>
        <w:rFonts w:hint="default"/>
      </w:rPr>
    </w:lvl>
    <w:lvl w:ilvl="1" w:tplc="04130019" w:tentative="1">
      <w:start w:val="1"/>
      <w:numFmt w:val="lowerLetter"/>
      <w:lvlText w:val="%2."/>
      <w:lvlJc w:val="left"/>
      <w:pPr>
        <w:ind w:left="-295" w:hanging="360"/>
      </w:pPr>
    </w:lvl>
    <w:lvl w:ilvl="2" w:tplc="0413001B" w:tentative="1">
      <w:start w:val="1"/>
      <w:numFmt w:val="lowerRoman"/>
      <w:lvlText w:val="%3."/>
      <w:lvlJc w:val="right"/>
      <w:pPr>
        <w:ind w:left="425" w:hanging="180"/>
      </w:pPr>
    </w:lvl>
    <w:lvl w:ilvl="3" w:tplc="0413000F" w:tentative="1">
      <w:start w:val="1"/>
      <w:numFmt w:val="decimal"/>
      <w:lvlText w:val="%4."/>
      <w:lvlJc w:val="left"/>
      <w:pPr>
        <w:ind w:left="1145" w:hanging="360"/>
      </w:pPr>
    </w:lvl>
    <w:lvl w:ilvl="4" w:tplc="04130019" w:tentative="1">
      <w:start w:val="1"/>
      <w:numFmt w:val="lowerLetter"/>
      <w:lvlText w:val="%5."/>
      <w:lvlJc w:val="left"/>
      <w:pPr>
        <w:ind w:left="1865" w:hanging="360"/>
      </w:pPr>
    </w:lvl>
    <w:lvl w:ilvl="5" w:tplc="0413001B" w:tentative="1">
      <w:start w:val="1"/>
      <w:numFmt w:val="lowerRoman"/>
      <w:lvlText w:val="%6."/>
      <w:lvlJc w:val="right"/>
      <w:pPr>
        <w:ind w:left="2585" w:hanging="180"/>
      </w:pPr>
    </w:lvl>
    <w:lvl w:ilvl="6" w:tplc="0413000F" w:tentative="1">
      <w:start w:val="1"/>
      <w:numFmt w:val="decimal"/>
      <w:lvlText w:val="%7."/>
      <w:lvlJc w:val="left"/>
      <w:pPr>
        <w:ind w:left="3305" w:hanging="360"/>
      </w:pPr>
    </w:lvl>
    <w:lvl w:ilvl="7" w:tplc="04130019" w:tentative="1">
      <w:start w:val="1"/>
      <w:numFmt w:val="lowerLetter"/>
      <w:lvlText w:val="%8."/>
      <w:lvlJc w:val="left"/>
      <w:pPr>
        <w:ind w:left="4025" w:hanging="360"/>
      </w:pPr>
    </w:lvl>
    <w:lvl w:ilvl="8" w:tplc="0413001B" w:tentative="1">
      <w:start w:val="1"/>
      <w:numFmt w:val="lowerRoman"/>
      <w:lvlText w:val="%9."/>
      <w:lvlJc w:val="right"/>
      <w:pPr>
        <w:ind w:left="4745" w:hanging="180"/>
      </w:pPr>
    </w:lvl>
  </w:abstractNum>
  <w:abstractNum w:abstractNumId="3" w15:restartNumberingAfterBreak="0">
    <w:nsid w:val="00BC6B1C"/>
    <w:multiLevelType w:val="hybridMultilevel"/>
    <w:tmpl w:val="0EECC474"/>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2965DD2"/>
    <w:multiLevelType w:val="hybridMultilevel"/>
    <w:tmpl w:val="E58CA8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4072157"/>
    <w:multiLevelType w:val="hybridMultilevel"/>
    <w:tmpl w:val="856877EE"/>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465400E"/>
    <w:multiLevelType w:val="hybridMultilevel"/>
    <w:tmpl w:val="54465994"/>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59C6DE7"/>
    <w:multiLevelType w:val="hybridMultilevel"/>
    <w:tmpl w:val="F53A5F76"/>
    <w:lvl w:ilvl="0" w:tplc="6920489A">
      <w:numFmt w:val="bullet"/>
      <w:lvlText w:val="-"/>
      <w:lvlJc w:val="left"/>
      <w:pPr>
        <w:ind w:left="1068" w:hanging="360"/>
      </w:pPr>
      <w:rPr>
        <w:rFonts w:ascii="Arial" w:eastAsia="Times New Roman" w:hAnsi="Arial" w:cs="Arial" w:hint="default"/>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06551C55"/>
    <w:multiLevelType w:val="hybridMultilevel"/>
    <w:tmpl w:val="61FC96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83176BF"/>
    <w:multiLevelType w:val="hybridMultilevel"/>
    <w:tmpl w:val="C136B9FC"/>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9D0259C"/>
    <w:multiLevelType w:val="hybridMultilevel"/>
    <w:tmpl w:val="7F963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B242384"/>
    <w:multiLevelType w:val="hybridMultilevel"/>
    <w:tmpl w:val="9048C488"/>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14C3FD3"/>
    <w:multiLevelType w:val="hybridMultilevel"/>
    <w:tmpl w:val="9F24C6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443742A"/>
    <w:multiLevelType w:val="hybridMultilevel"/>
    <w:tmpl w:val="802209D8"/>
    <w:lvl w:ilvl="0" w:tplc="04130015">
      <w:start w:val="1"/>
      <w:numFmt w:val="upperLetter"/>
      <w:lvlText w:val="%1."/>
      <w:lvlJc w:val="left"/>
      <w:pPr>
        <w:ind w:left="720" w:hanging="360"/>
      </w:pPr>
    </w:lvl>
    <w:lvl w:ilvl="1" w:tplc="6920489A">
      <w:numFmt w:val="bullet"/>
      <w:lvlText w:val="-"/>
      <w:lvlJc w:val="left"/>
      <w:pPr>
        <w:ind w:left="1440" w:hanging="360"/>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50E7AEE"/>
    <w:multiLevelType w:val="hybridMultilevel"/>
    <w:tmpl w:val="89DC4E4A"/>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8510755"/>
    <w:multiLevelType w:val="hybridMultilevel"/>
    <w:tmpl w:val="A914D9F2"/>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C6DC7D38">
      <w:start w:val="1"/>
      <w:numFmt w:val="decimal"/>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8FF1EB2"/>
    <w:multiLevelType w:val="hybridMultilevel"/>
    <w:tmpl w:val="0EECC474"/>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E4455A6"/>
    <w:multiLevelType w:val="hybridMultilevel"/>
    <w:tmpl w:val="6F407842"/>
    <w:lvl w:ilvl="0" w:tplc="FEB659C8">
      <w:start w:val="1"/>
      <w:numFmt w:val="decimal"/>
      <w:lvlText w:val="W%1."/>
      <w:lvlJc w:val="right"/>
      <w:pPr>
        <w:ind w:left="720" w:hanging="360"/>
      </w:pPr>
      <w:rPr>
        <w:rFonts w:ascii="Arial" w:hAnsi="Arial" w:cs="Arial" w:hint="default"/>
      </w:rPr>
    </w:lvl>
    <w:lvl w:ilvl="1" w:tplc="22EE7D00">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EC80F52"/>
    <w:multiLevelType w:val="hybridMultilevel"/>
    <w:tmpl w:val="3386E7D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2221FD8"/>
    <w:multiLevelType w:val="hybridMultilevel"/>
    <w:tmpl w:val="12CC5D28"/>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3C91A60"/>
    <w:multiLevelType w:val="hybridMultilevel"/>
    <w:tmpl w:val="FD4CDB00"/>
    <w:lvl w:ilvl="0" w:tplc="04130001">
      <w:start w:val="1"/>
      <w:numFmt w:val="bullet"/>
      <w:lvlText w:val=""/>
      <w:lvlJc w:val="left"/>
      <w:pPr>
        <w:ind w:left="764" w:hanging="360"/>
      </w:pPr>
      <w:rPr>
        <w:rFonts w:ascii="Symbol" w:hAnsi="Symbol" w:hint="default"/>
      </w:rPr>
    </w:lvl>
    <w:lvl w:ilvl="1" w:tplc="04130003" w:tentative="1">
      <w:start w:val="1"/>
      <w:numFmt w:val="bullet"/>
      <w:lvlText w:val="o"/>
      <w:lvlJc w:val="left"/>
      <w:pPr>
        <w:ind w:left="1484" w:hanging="360"/>
      </w:pPr>
      <w:rPr>
        <w:rFonts w:ascii="Courier New" w:hAnsi="Courier New" w:cs="Courier New" w:hint="default"/>
      </w:rPr>
    </w:lvl>
    <w:lvl w:ilvl="2" w:tplc="04130005" w:tentative="1">
      <w:start w:val="1"/>
      <w:numFmt w:val="bullet"/>
      <w:lvlText w:val=""/>
      <w:lvlJc w:val="left"/>
      <w:pPr>
        <w:ind w:left="2204" w:hanging="360"/>
      </w:pPr>
      <w:rPr>
        <w:rFonts w:ascii="Wingdings" w:hAnsi="Wingdings" w:hint="default"/>
      </w:rPr>
    </w:lvl>
    <w:lvl w:ilvl="3" w:tplc="04130001" w:tentative="1">
      <w:start w:val="1"/>
      <w:numFmt w:val="bullet"/>
      <w:lvlText w:val=""/>
      <w:lvlJc w:val="left"/>
      <w:pPr>
        <w:ind w:left="2924" w:hanging="360"/>
      </w:pPr>
      <w:rPr>
        <w:rFonts w:ascii="Symbol" w:hAnsi="Symbol" w:hint="default"/>
      </w:rPr>
    </w:lvl>
    <w:lvl w:ilvl="4" w:tplc="04130003" w:tentative="1">
      <w:start w:val="1"/>
      <w:numFmt w:val="bullet"/>
      <w:lvlText w:val="o"/>
      <w:lvlJc w:val="left"/>
      <w:pPr>
        <w:ind w:left="3644" w:hanging="360"/>
      </w:pPr>
      <w:rPr>
        <w:rFonts w:ascii="Courier New" w:hAnsi="Courier New" w:cs="Courier New" w:hint="default"/>
      </w:rPr>
    </w:lvl>
    <w:lvl w:ilvl="5" w:tplc="04130005" w:tentative="1">
      <w:start w:val="1"/>
      <w:numFmt w:val="bullet"/>
      <w:lvlText w:val=""/>
      <w:lvlJc w:val="left"/>
      <w:pPr>
        <w:ind w:left="4364" w:hanging="360"/>
      </w:pPr>
      <w:rPr>
        <w:rFonts w:ascii="Wingdings" w:hAnsi="Wingdings" w:hint="default"/>
      </w:rPr>
    </w:lvl>
    <w:lvl w:ilvl="6" w:tplc="04130001" w:tentative="1">
      <w:start w:val="1"/>
      <w:numFmt w:val="bullet"/>
      <w:lvlText w:val=""/>
      <w:lvlJc w:val="left"/>
      <w:pPr>
        <w:ind w:left="5084" w:hanging="360"/>
      </w:pPr>
      <w:rPr>
        <w:rFonts w:ascii="Symbol" w:hAnsi="Symbol" w:hint="default"/>
      </w:rPr>
    </w:lvl>
    <w:lvl w:ilvl="7" w:tplc="04130003" w:tentative="1">
      <w:start w:val="1"/>
      <w:numFmt w:val="bullet"/>
      <w:lvlText w:val="o"/>
      <w:lvlJc w:val="left"/>
      <w:pPr>
        <w:ind w:left="5804" w:hanging="360"/>
      </w:pPr>
      <w:rPr>
        <w:rFonts w:ascii="Courier New" w:hAnsi="Courier New" w:cs="Courier New" w:hint="default"/>
      </w:rPr>
    </w:lvl>
    <w:lvl w:ilvl="8" w:tplc="04130005" w:tentative="1">
      <w:start w:val="1"/>
      <w:numFmt w:val="bullet"/>
      <w:lvlText w:val=""/>
      <w:lvlJc w:val="left"/>
      <w:pPr>
        <w:ind w:left="6524" w:hanging="360"/>
      </w:pPr>
      <w:rPr>
        <w:rFonts w:ascii="Wingdings" w:hAnsi="Wingdings" w:hint="default"/>
      </w:rPr>
    </w:lvl>
  </w:abstractNum>
  <w:abstractNum w:abstractNumId="21" w15:restartNumberingAfterBreak="0">
    <w:nsid w:val="240A5ADF"/>
    <w:multiLevelType w:val="hybridMultilevel"/>
    <w:tmpl w:val="B2CE335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C406018"/>
    <w:multiLevelType w:val="hybridMultilevel"/>
    <w:tmpl w:val="6E2E719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D4456BD"/>
    <w:multiLevelType w:val="hybridMultilevel"/>
    <w:tmpl w:val="FF9CB598"/>
    <w:lvl w:ilvl="0" w:tplc="6920489A">
      <w:numFmt w:val="bullet"/>
      <w:lvlText w:val="-"/>
      <w:lvlJc w:val="left"/>
      <w:pPr>
        <w:ind w:left="720" w:hanging="360"/>
      </w:pPr>
      <w:rPr>
        <w:rFonts w:ascii="Arial" w:eastAsia="Times New Roman" w:hAnsi="Arial" w:cs="Arial" w:hint="default"/>
      </w:rPr>
    </w:lvl>
    <w:lvl w:ilvl="1" w:tplc="04130019">
      <w:start w:val="1"/>
      <w:numFmt w:val="lowerLetter"/>
      <w:lvlText w:val="%2."/>
      <w:lvlJc w:val="left"/>
      <w:pPr>
        <w:ind w:left="-295" w:hanging="360"/>
      </w:pPr>
    </w:lvl>
    <w:lvl w:ilvl="2" w:tplc="0413001B" w:tentative="1">
      <w:start w:val="1"/>
      <w:numFmt w:val="lowerRoman"/>
      <w:lvlText w:val="%3."/>
      <w:lvlJc w:val="right"/>
      <w:pPr>
        <w:ind w:left="425" w:hanging="180"/>
      </w:pPr>
    </w:lvl>
    <w:lvl w:ilvl="3" w:tplc="0413000F" w:tentative="1">
      <w:start w:val="1"/>
      <w:numFmt w:val="decimal"/>
      <w:lvlText w:val="%4."/>
      <w:lvlJc w:val="left"/>
      <w:pPr>
        <w:ind w:left="1145" w:hanging="360"/>
      </w:pPr>
    </w:lvl>
    <w:lvl w:ilvl="4" w:tplc="04130019" w:tentative="1">
      <w:start w:val="1"/>
      <w:numFmt w:val="lowerLetter"/>
      <w:lvlText w:val="%5."/>
      <w:lvlJc w:val="left"/>
      <w:pPr>
        <w:ind w:left="1865" w:hanging="360"/>
      </w:pPr>
    </w:lvl>
    <w:lvl w:ilvl="5" w:tplc="0413001B" w:tentative="1">
      <w:start w:val="1"/>
      <w:numFmt w:val="lowerRoman"/>
      <w:lvlText w:val="%6."/>
      <w:lvlJc w:val="right"/>
      <w:pPr>
        <w:ind w:left="2585" w:hanging="180"/>
      </w:pPr>
    </w:lvl>
    <w:lvl w:ilvl="6" w:tplc="0413000F" w:tentative="1">
      <w:start w:val="1"/>
      <w:numFmt w:val="decimal"/>
      <w:lvlText w:val="%7."/>
      <w:lvlJc w:val="left"/>
      <w:pPr>
        <w:ind w:left="3305" w:hanging="360"/>
      </w:pPr>
    </w:lvl>
    <w:lvl w:ilvl="7" w:tplc="04130019" w:tentative="1">
      <w:start w:val="1"/>
      <w:numFmt w:val="lowerLetter"/>
      <w:lvlText w:val="%8."/>
      <w:lvlJc w:val="left"/>
      <w:pPr>
        <w:ind w:left="4025" w:hanging="360"/>
      </w:pPr>
    </w:lvl>
    <w:lvl w:ilvl="8" w:tplc="0413001B" w:tentative="1">
      <w:start w:val="1"/>
      <w:numFmt w:val="lowerRoman"/>
      <w:lvlText w:val="%9."/>
      <w:lvlJc w:val="right"/>
      <w:pPr>
        <w:ind w:left="4745" w:hanging="180"/>
      </w:pPr>
    </w:lvl>
  </w:abstractNum>
  <w:abstractNum w:abstractNumId="24" w15:restartNumberingAfterBreak="0">
    <w:nsid w:val="2F190611"/>
    <w:multiLevelType w:val="hybridMultilevel"/>
    <w:tmpl w:val="99CA4C88"/>
    <w:lvl w:ilvl="0" w:tplc="04130015">
      <w:start w:val="1"/>
      <w:numFmt w:val="upperLetter"/>
      <w:lvlText w:val="%1."/>
      <w:lvlJc w:val="left"/>
      <w:pPr>
        <w:ind w:left="720" w:hanging="360"/>
      </w:pPr>
    </w:lvl>
    <w:lvl w:ilvl="1" w:tplc="9710B050">
      <w:start w:val="3"/>
      <w:numFmt w:val="bullet"/>
      <w:lvlText w:val="-"/>
      <w:lvlJc w:val="left"/>
      <w:pPr>
        <w:ind w:left="1440" w:hanging="360"/>
      </w:pPr>
      <w:rPr>
        <w:rFonts w:ascii="Calibri" w:eastAsia="Times New Roman" w:hAnsi="Calibri"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2FC017F1"/>
    <w:multiLevelType w:val="hybridMultilevel"/>
    <w:tmpl w:val="54465994"/>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19B37AB"/>
    <w:multiLevelType w:val="hybridMultilevel"/>
    <w:tmpl w:val="9CFE2FBE"/>
    <w:lvl w:ilvl="0" w:tplc="5E3813A8">
      <w:start w:val="1"/>
      <w:numFmt w:val="decimal"/>
      <w:lvlText w:val="W%1."/>
      <w:lvlJc w:val="right"/>
      <w:pPr>
        <w:ind w:left="780" w:hanging="360"/>
      </w:pPr>
      <w:rPr>
        <w:rFonts w:hint="default"/>
      </w:r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27" w15:restartNumberingAfterBreak="0">
    <w:nsid w:val="3A1D1D91"/>
    <w:multiLevelType w:val="hybridMultilevel"/>
    <w:tmpl w:val="DA1AAA38"/>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A254FCD"/>
    <w:multiLevelType w:val="hybridMultilevel"/>
    <w:tmpl w:val="3F947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A9233D3"/>
    <w:multiLevelType w:val="hybridMultilevel"/>
    <w:tmpl w:val="E6364D4A"/>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B014B9C"/>
    <w:multiLevelType w:val="hybridMultilevel"/>
    <w:tmpl w:val="30CECDF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BEC10AF"/>
    <w:multiLevelType w:val="hybridMultilevel"/>
    <w:tmpl w:val="2146ECB2"/>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F590D4A"/>
    <w:multiLevelType w:val="hybridMultilevel"/>
    <w:tmpl w:val="F214A0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537177F"/>
    <w:multiLevelType w:val="hybridMultilevel"/>
    <w:tmpl w:val="C79094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606661E"/>
    <w:multiLevelType w:val="hybridMultilevel"/>
    <w:tmpl w:val="BADCFD42"/>
    <w:lvl w:ilvl="0" w:tplc="04130001">
      <w:start w:val="1"/>
      <w:numFmt w:val="bullet"/>
      <w:lvlText w:val=""/>
      <w:lvlJc w:val="left"/>
      <w:pPr>
        <w:ind w:left="720" w:hanging="360"/>
      </w:pPr>
      <w:rPr>
        <w:rFonts w:ascii="Symbol" w:hAnsi="Symbol" w:hint="default"/>
      </w:rPr>
    </w:lvl>
    <w:lvl w:ilvl="1" w:tplc="6920489A">
      <w:numFmt w:val="bullet"/>
      <w:lvlText w:val="-"/>
      <w:lvlJc w:val="left"/>
      <w:pPr>
        <w:ind w:left="1440" w:hanging="360"/>
      </w:pPr>
      <w:rPr>
        <w:rFonts w:ascii="Arial" w:eastAsia="Times New Roman" w:hAnsi="Arial" w:cs="Aria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7A651C2"/>
    <w:multiLevelType w:val="multilevel"/>
    <w:tmpl w:val="83AC03BE"/>
    <w:lvl w:ilvl="0">
      <w:start w:val="1"/>
      <w:numFmt w:val="decimal"/>
      <w:lvlText w:val="%1."/>
      <w:lvlJc w:val="left"/>
      <w:pPr>
        <w:ind w:left="360" w:hanging="360"/>
      </w:pPr>
      <w:rPr>
        <w:rFonts w:ascii="Arial" w:eastAsia="MS Mincho" w:hAnsi="Arial" w:cs="Arial"/>
      </w:rPr>
    </w:lvl>
    <w:lvl w:ilvl="1">
      <w:start w:val="1"/>
      <w:numFmt w:val="decimal"/>
      <w:lvlText w:val="%1.%2."/>
      <w:lvlJc w:val="left"/>
      <w:pPr>
        <w:ind w:left="1712"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58D826B1"/>
    <w:multiLevelType w:val="hybridMultilevel"/>
    <w:tmpl w:val="C11A96F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AAB156F"/>
    <w:multiLevelType w:val="hybridMultilevel"/>
    <w:tmpl w:val="CBD06A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01B4266"/>
    <w:multiLevelType w:val="hybridMultilevel"/>
    <w:tmpl w:val="E85A80FC"/>
    <w:lvl w:ilvl="0" w:tplc="FFFFFFFF">
      <w:start w:val="1"/>
      <w:numFmt w:val="decimal"/>
      <w:lvlText w:val="%1."/>
      <w:lvlJc w:val="left"/>
      <w:pPr>
        <w:ind w:left="720" w:hanging="360"/>
      </w:pPr>
    </w:lvl>
    <w:lvl w:ilvl="1" w:tplc="0413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34630FA"/>
    <w:multiLevelType w:val="hybridMultilevel"/>
    <w:tmpl w:val="5E4C05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5E30365"/>
    <w:multiLevelType w:val="hybridMultilevel"/>
    <w:tmpl w:val="DC7AD40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98E38C8"/>
    <w:multiLevelType w:val="hybridMultilevel"/>
    <w:tmpl w:val="8C0C0B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A9E6BE0"/>
    <w:multiLevelType w:val="hybridMultilevel"/>
    <w:tmpl w:val="70642FA8"/>
    <w:lvl w:ilvl="0" w:tplc="0413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F098A00E">
      <w:start w:val="1"/>
      <w:numFmt w:val="upperLetter"/>
      <w:lvlText w:val="%2."/>
      <w:lvlJc w:val="left"/>
      <w:pPr>
        <w:ind w:left="1720" w:hanging="705"/>
      </w:pPr>
      <w:rPr>
        <w:rFonts w:hint="default"/>
      </w:rPr>
    </w:lvl>
    <w:lvl w:ilvl="2" w:tplc="04130001">
      <w:start w:val="1"/>
      <w:numFmt w:val="bullet"/>
      <w:lvlText w:val=""/>
      <w:lvlJc w:val="left"/>
      <w:pPr>
        <w:ind w:left="2665" w:hanging="750"/>
      </w:pPr>
      <w:rPr>
        <w:rFonts w:ascii="Symbol" w:hAnsi="Symbol" w:hint="default"/>
      </w:rPr>
    </w:lvl>
    <w:lvl w:ilvl="3" w:tplc="F098A00E">
      <w:start w:val="1"/>
      <w:numFmt w:val="upperLetter"/>
      <w:lvlText w:val="%4."/>
      <w:lvlJc w:val="left"/>
      <w:pPr>
        <w:ind w:left="2815" w:hanging="360"/>
      </w:pPr>
      <w:rPr>
        <w:rFonts w:hint="default"/>
      </w:rPr>
    </w:lvl>
    <w:lvl w:ilvl="4" w:tplc="04130019">
      <w:start w:val="1"/>
      <w:numFmt w:val="lowerLetter"/>
      <w:lvlText w:val="%5."/>
      <w:lvlJc w:val="left"/>
      <w:pPr>
        <w:ind w:left="3535" w:hanging="360"/>
      </w:pPr>
      <w:rPr>
        <w:rFonts w:cs="Times New Roman"/>
      </w:rPr>
    </w:lvl>
    <w:lvl w:ilvl="5" w:tplc="0413001B" w:tentative="1">
      <w:start w:val="1"/>
      <w:numFmt w:val="lowerRoman"/>
      <w:lvlText w:val="%6."/>
      <w:lvlJc w:val="right"/>
      <w:pPr>
        <w:ind w:left="4255" w:hanging="180"/>
      </w:pPr>
      <w:rPr>
        <w:rFonts w:cs="Times New Roman"/>
      </w:rPr>
    </w:lvl>
    <w:lvl w:ilvl="6" w:tplc="0413000F" w:tentative="1">
      <w:start w:val="1"/>
      <w:numFmt w:val="decimal"/>
      <w:lvlText w:val="%7."/>
      <w:lvlJc w:val="left"/>
      <w:pPr>
        <w:ind w:left="4975" w:hanging="360"/>
      </w:pPr>
      <w:rPr>
        <w:rFonts w:cs="Times New Roman"/>
      </w:rPr>
    </w:lvl>
    <w:lvl w:ilvl="7" w:tplc="04130019" w:tentative="1">
      <w:start w:val="1"/>
      <w:numFmt w:val="lowerLetter"/>
      <w:lvlText w:val="%8."/>
      <w:lvlJc w:val="left"/>
      <w:pPr>
        <w:ind w:left="5695" w:hanging="360"/>
      </w:pPr>
      <w:rPr>
        <w:rFonts w:cs="Times New Roman"/>
      </w:rPr>
    </w:lvl>
    <w:lvl w:ilvl="8" w:tplc="0413001B" w:tentative="1">
      <w:start w:val="1"/>
      <w:numFmt w:val="lowerRoman"/>
      <w:lvlText w:val="%9."/>
      <w:lvlJc w:val="right"/>
      <w:pPr>
        <w:ind w:left="6415" w:hanging="180"/>
      </w:pPr>
      <w:rPr>
        <w:rFonts w:cs="Times New Roman"/>
      </w:rPr>
    </w:lvl>
  </w:abstractNum>
  <w:abstractNum w:abstractNumId="43" w15:restartNumberingAfterBreak="0">
    <w:nsid w:val="6C2629BD"/>
    <w:multiLevelType w:val="hybridMultilevel"/>
    <w:tmpl w:val="C3CCEC04"/>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6FB00BE5"/>
    <w:multiLevelType w:val="hybridMultilevel"/>
    <w:tmpl w:val="23C459C6"/>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1E94B26"/>
    <w:multiLevelType w:val="hybridMultilevel"/>
    <w:tmpl w:val="0EECC474"/>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2FF7515"/>
    <w:multiLevelType w:val="hybridMultilevel"/>
    <w:tmpl w:val="54465994"/>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A5A23C6"/>
    <w:multiLevelType w:val="hybridMultilevel"/>
    <w:tmpl w:val="44AE4F28"/>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B7807C0"/>
    <w:multiLevelType w:val="hybridMultilevel"/>
    <w:tmpl w:val="4C34E530"/>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C3C4AC2"/>
    <w:multiLevelType w:val="hybridMultilevel"/>
    <w:tmpl w:val="54465994"/>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5"/>
  </w:num>
  <w:num w:numId="2">
    <w:abstractNumId w:val="1"/>
  </w:num>
  <w:num w:numId="3">
    <w:abstractNumId w:val="24"/>
  </w:num>
  <w:num w:numId="4">
    <w:abstractNumId w:val="10"/>
  </w:num>
  <w:num w:numId="5">
    <w:abstractNumId w:val="23"/>
  </w:num>
  <w:num w:numId="6">
    <w:abstractNumId w:val="2"/>
  </w:num>
  <w:num w:numId="7">
    <w:abstractNumId w:val="31"/>
  </w:num>
  <w:num w:numId="8">
    <w:abstractNumId w:val="43"/>
  </w:num>
  <w:num w:numId="9">
    <w:abstractNumId w:val="49"/>
  </w:num>
  <w:num w:numId="10">
    <w:abstractNumId w:val="47"/>
  </w:num>
  <w:num w:numId="11">
    <w:abstractNumId w:val="3"/>
  </w:num>
  <w:num w:numId="12">
    <w:abstractNumId w:val="15"/>
  </w:num>
  <w:num w:numId="13">
    <w:abstractNumId w:val="9"/>
  </w:num>
  <w:num w:numId="14">
    <w:abstractNumId w:val="6"/>
  </w:num>
  <w:num w:numId="15">
    <w:abstractNumId w:val="37"/>
  </w:num>
  <w:num w:numId="16">
    <w:abstractNumId w:val="8"/>
  </w:num>
  <w:num w:numId="17">
    <w:abstractNumId w:val="20"/>
  </w:num>
  <w:num w:numId="18">
    <w:abstractNumId w:val="39"/>
  </w:num>
  <w:num w:numId="19">
    <w:abstractNumId w:val="27"/>
  </w:num>
  <w:num w:numId="20">
    <w:abstractNumId w:val="11"/>
  </w:num>
  <w:num w:numId="21">
    <w:abstractNumId w:val="48"/>
  </w:num>
  <w:num w:numId="22">
    <w:abstractNumId w:val="5"/>
  </w:num>
  <w:num w:numId="23">
    <w:abstractNumId w:val="14"/>
  </w:num>
  <w:num w:numId="24">
    <w:abstractNumId w:val="21"/>
  </w:num>
  <w:num w:numId="25">
    <w:abstractNumId w:val="18"/>
  </w:num>
  <w:num w:numId="26">
    <w:abstractNumId w:val="30"/>
  </w:num>
  <w:num w:numId="27">
    <w:abstractNumId w:val="42"/>
  </w:num>
  <w:num w:numId="28">
    <w:abstractNumId w:val="45"/>
  </w:num>
  <w:num w:numId="29">
    <w:abstractNumId w:val="12"/>
  </w:num>
  <w:num w:numId="30">
    <w:abstractNumId w:val="19"/>
  </w:num>
  <w:num w:numId="31">
    <w:abstractNumId w:val="22"/>
  </w:num>
  <w:num w:numId="3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7"/>
  </w:num>
  <w:num w:numId="36">
    <w:abstractNumId w:val="16"/>
  </w:num>
  <w:num w:numId="37">
    <w:abstractNumId w:val="41"/>
  </w:num>
  <w:num w:numId="38">
    <w:abstractNumId w:val="34"/>
  </w:num>
  <w:num w:numId="39">
    <w:abstractNumId w:val="13"/>
  </w:num>
  <w:num w:numId="40">
    <w:abstractNumId w:val="33"/>
  </w:num>
  <w:num w:numId="41">
    <w:abstractNumId w:val="40"/>
  </w:num>
  <w:num w:numId="42">
    <w:abstractNumId w:val="17"/>
  </w:num>
  <w:num w:numId="43">
    <w:abstractNumId w:val="36"/>
  </w:num>
  <w:num w:numId="44">
    <w:abstractNumId w:val="44"/>
  </w:num>
  <w:num w:numId="45">
    <w:abstractNumId w:val="4"/>
  </w:num>
  <w:num w:numId="46">
    <w:abstractNumId w:val="0"/>
  </w:num>
  <w:num w:numId="47">
    <w:abstractNumId w:val="26"/>
  </w:num>
  <w:num w:numId="48">
    <w:abstractNumId w:val="32"/>
  </w:num>
  <w:num w:numId="49">
    <w:abstractNumId w:val="38"/>
  </w:num>
  <w:num w:numId="50">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D65"/>
    <w:rsid w:val="000002EA"/>
    <w:rsid w:val="00001090"/>
    <w:rsid w:val="0000183E"/>
    <w:rsid w:val="00001B88"/>
    <w:rsid w:val="00001E96"/>
    <w:rsid w:val="00002893"/>
    <w:rsid w:val="00002DFE"/>
    <w:rsid w:val="000030F7"/>
    <w:rsid w:val="0000412E"/>
    <w:rsid w:val="000050DF"/>
    <w:rsid w:val="00006A26"/>
    <w:rsid w:val="00007279"/>
    <w:rsid w:val="000108A0"/>
    <w:rsid w:val="000108B6"/>
    <w:rsid w:val="000110A4"/>
    <w:rsid w:val="00012A86"/>
    <w:rsid w:val="00013D62"/>
    <w:rsid w:val="00014905"/>
    <w:rsid w:val="00014F59"/>
    <w:rsid w:val="00015AA7"/>
    <w:rsid w:val="00016D10"/>
    <w:rsid w:val="00017BCB"/>
    <w:rsid w:val="00021107"/>
    <w:rsid w:val="00021579"/>
    <w:rsid w:val="00021677"/>
    <w:rsid w:val="00022FA3"/>
    <w:rsid w:val="000234AB"/>
    <w:rsid w:val="0002369B"/>
    <w:rsid w:val="00023A56"/>
    <w:rsid w:val="00026602"/>
    <w:rsid w:val="00027828"/>
    <w:rsid w:val="00030557"/>
    <w:rsid w:val="00030E11"/>
    <w:rsid w:val="00030E4B"/>
    <w:rsid w:val="0003110B"/>
    <w:rsid w:val="000320A7"/>
    <w:rsid w:val="000329F8"/>
    <w:rsid w:val="00034BB2"/>
    <w:rsid w:val="00036094"/>
    <w:rsid w:val="0003668F"/>
    <w:rsid w:val="00036CD8"/>
    <w:rsid w:val="00041537"/>
    <w:rsid w:val="00042FDF"/>
    <w:rsid w:val="000430B6"/>
    <w:rsid w:val="00043D8E"/>
    <w:rsid w:val="00043EED"/>
    <w:rsid w:val="000443E7"/>
    <w:rsid w:val="000448E9"/>
    <w:rsid w:val="00044C5A"/>
    <w:rsid w:val="00044D00"/>
    <w:rsid w:val="00047A50"/>
    <w:rsid w:val="000500DF"/>
    <w:rsid w:val="000504CE"/>
    <w:rsid w:val="00051410"/>
    <w:rsid w:val="00052278"/>
    <w:rsid w:val="00053A04"/>
    <w:rsid w:val="00055753"/>
    <w:rsid w:val="00056729"/>
    <w:rsid w:val="00060394"/>
    <w:rsid w:val="00060450"/>
    <w:rsid w:val="00063888"/>
    <w:rsid w:val="00064ABD"/>
    <w:rsid w:val="00064F34"/>
    <w:rsid w:val="00065760"/>
    <w:rsid w:val="00065B8F"/>
    <w:rsid w:val="00066387"/>
    <w:rsid w:val="000679B7"/>
    <w:rsid w:val="00070974"/>
    <w:rsid w:val="00070B95"/>
    <w:rsid w:val="00070BC3"/>
    <w:rsid w:val="000715C7"/>
    <w:rsid w:val="000732F5"/>
    <w:rsid w:val="00073428"/>
    <w:rsid w:val="0007365B"/>
    <w:rsid w:val="0007390A"/>
    <w:rsid w:val="00073D8E"/>
    <w:rsid w:val="00074938"/>
    <w:rsid w:val="000761A3"/>
    <w:rsid w:val="00076ADF"/>
    <w:rsid w:val="0007721B"/>
    <w:rsid w:val="000772B3"/>
    <w:rsid w:val="00082058"/>
    <w:rsid w:val="00083716"/>
    <w:rsid w:val="00085011"/>
    <w:rsid w:val="00085C30"/>
    <w:rsid w:val="000863CD"/>
    <w:rsid w:val="00086DCD"/>
    <w:rsid w:val="00090BC7"/>
    <w:rsid w:val="00091A42"/>
    <w:rsid w:val="00091D5C"/>
    <w:rsid w:val="000920D9"/>
    <w:rsid w:val="0009301E"/>
    <w:rsid w:val="00093242"/>
    <w:rsid w:val="00095F23"/>
    <w:rsid w:val="0009609E"/>
    <w:rsid w:val="00096DBB"/>
    <w:rsid w:val="0009734E"/>
    <w:rsid w:val="00097EB3"/>
    <w:rsid w:val="000A0401"/>
    <w:rsid w:val="000A0C8B"/>
    <w:rsid w:val="000A0DB2"/>
    <w:rsid w:val="000A3BF8"/>
    <w:rsid w:val="000A44E7"/>
    <w:rsid w:val="000A5E7B"/>
    <w:rsid w:val="000A6184"/>
    <w:rsid w:val="000A63E5"/>
    <w:rsid w:val="000A66A6"/>
    <w:rsid w:val="000B0076"/>
    <w:rsid w:val="000B1275"/>
    <w:rsid w:val="000B2373"/>
    <w:rsid w:val="000B316C"/>
    <w:rsid w:val="000B329F"/>
    <w:rsid w:val="000B348C"/>
    <w:rsid w:val="000B3A06"/>
    <w:rsid w:val="000B42B5"/>
    <w:rsid w:val="000B4AF3"/>
    <w:rsid w:val="000B4F77"/>
    <w:rsid w:val="000B71CB"/>
    <w:rsid w:val="000B7608"/>
    <w:rsid w:val="000B77F0"/>
    <w:rsid w:val="000B7F36"/>
    <w:rsid w:val="000C08F1"/>
    <w:rsid w:val="000C1C7B"/>
    <w:rsid w:val="000C1F09"/>
    <w:rsid w:val="000C2281"/>
    <w:rsid w:val="000C2449"/>
    <w:rsid w:val="000C29FC"/>
    <w:rsid w:val="000C36DF"/>
    <w:rsid w:val="000C444E"/>
    <w:rsid w:val="000C4705"/>
    <w:rsid w:val="000C485D"/>
    <w:rsid w:val="000C6260"/>
    <w:rsid w:val="000C6AE5"/>
    <w:rsid w:val="000C6B7B"/>
    <w:rsid w:val="000D0551"/>
    <w:rsid w:val="000D06BA"/>
    <w:rsid w:val="000D19FF"/>
    <w:rsid w:val="000D31DF"/>
    <w:rsid w:val="000D42C9"/>
    <w:rsid w:val="000D4F30"/>
    <w:rsid w:val="000D539A"/>
    <w:rsid w:val="000D54B1"/>
    <w:rsid w:val="000E0057"/>
    <w:rsid w:val="000E2A17"/>
    <w:rsid w:val="000E4DA5"/>
    <w:rsid w:val="000E4E2C"/>
    <w:rsid w:val="000E50A9"/>
    <w:rsid w:val="000E581E"/>
    <w:rsid w:val="000E5BEC"/>
    <w:rsid w:val="000E6092"/>
    <w:rsid w:val="000E66B1"/>
    <w:rsid w:val="000E6C6C"/>
    <w:rsid w:val="000E70F5"/>
    <w:rsid w:val="000E7D7C"/>
    <w:rsid w:val="000E7EF4"/>
    <w:rsid w:val="000F0CE6"/>
    <w:rsid w:val="000F0CE9"/>
    <w:rsid w:val="000F0DE8"/>
    <w:rsid w:val="000F1E4E"/>
    <w:rsid w:val="000F25A8"/>
    <w:rsid w:val="000F31F5"/>
    <w:rsid w:val="000F32C6"/>
    <w:rsid w:val="000F4FD0"/>
    <w:rsid w:val="000F541B"/>
    <w:rsid w:val="000F7E74"/>
    <w:rsid w:val="00101A8A"/>
    <w:rsid w:val="00101FD2"/>
    <w:rsid w:val="00102C31"/>
    <w:rsid w:val="00102C8F"/>
    <w:rsid w:val="00103567"/>
    <w:rsid w:val="00104F4F"/>
    <w:rsid w:val="00104F7E"/>
    <w:rsid w:val="00105105"/>
    <w:rsid w:val="0010791D"/>
    <w:rsid w:val="00110412"/>
    <w:rsid w:val="001113C3"/>
    <w:rsid w:val="0011189D"/>
    <w:rsid w:val="00113A96"/>
    <w:rsid w:val="0011498C"/>
    <w:rsid w:val="00115532"/>
    <w:rsid w:val="00116852"/>
    <w:rsid w:val="001177D5"/>
    <w:rsid w:val="0011787D"/>
    <w:rsid w:val="00120114"/>
    <w:rsid w:val="001202BC"/>
    <w:rsid w:val="001206FF"/>
    <w:rsid w:val="00120979"/>
    <w:rsid w:val="001223B1"/>
    <w:rsid w:val="001242F6"/>
    <w:rsid w:val="001243A7"/>
    <w:rsid w:val="00124B38"/>
    <w:rsid w:val="001252F0"/>
    <w:rsid w:val="001254F0"/>
    <w:rsid w:val="00125992"/>
    <w:rsid w:val="00125BC9"/>
    <w:rsid w:val="001260B5"/>
    <w:rsid w:val="0012634C"/>
    <w:rsid w:val="001265F9"/>
    <w:rsid w:val="001269CC"/>
    <w:rsid w:val="00126CA2"/>
    <w:rsid w:val="00126F34"/>
    <w:rsid w:val="00127197"/>
    <w:rsid w:val="00127F50"/>
    <w:rsid w:val="00130BF8"/>
    <w:rsid w:val="0013157C"/>
    <w:rsid w:val="00132005"/>
    <w:rsid w:val="001348AD"/>
    <w:rsid w:val="0013668A"/>
    <w:rsid w:val="0013768F"/>
    <w:rsid w:val="00140899"/>
    <w:rsid w:val="00141B1E"/>
    <w:rsid w:val="001439D4"/>
    <w:rsid w:val="00143EE9"/>
    <w:rsid w:val="001443D7"/>
    <w:rsid w:val="0014453C"/>
    <w:rsid w:val="00144CE1"/>
    <w:rsid w:val="001509AD"/>
    <w:rsid w:val="00152B43"/>
    <w:rsid w:val="00152C63"/>
    <w:rsid w:val="001538BB"/>
    <w:rsid w:val="00153CF1"/>
    <w:rsid w:val="0015504E"/>
    <w:rsid w:val="00157A60"/>
    <w:rsid w:val="00160272"/>
    <w:rsid w:val="00160CDA"/>
    <w:rsid w:val="00161445"/>
    <w:rsid w:val="00162A8F"/>
    <w:rsid w:val="0016422F"/>
    <w:rsid w:val="00164C32"/>
    <w:rsid w:val="00165F93"/>
    <w:rsid w:val="0016676D"/>
    <w:rsid w:val="00167C3B"/>
    <w:rsid w:val="00171FCA"/>
    <w:rsid w:val="00172171"/>
    <w:rsid w:val="00172255"/>
    <w:rsid w:val="00172B98"/>
    <w:rsid w:val="00172E09"/>
    <w:rsid w:val="00174B3A"/>
    <w:rsid w:val="00174BF7"/>
    <w:rsid w:val="00175739"/>
    <w:rsid w:val="00175920"/>
    <w:rsid w:val="00176329"/>
    <w:rsid w:val="001764DD"/>
    <w:rsid w:val="001767E5"/>
    <w:rsid w:val="00181911"/>
    <w:rsid w:val="00181A60"/>
    <w:rsid w:val="00183B1F"/>
    <w:rsid w:val="00183C50"/>
    <w:rsid w:val="00184810"/>
    <w:rsid w:val="001849EE"/>
    <w:rsid w:val="00185D0C"/>
    <w:rsid w:val="001861C1"/>
    <w:rsid w:val="001861FE"/>
    <w:rsid w:val="00186217"/>
    <w:rsid w:val="001864DD"/>
    <w:rsid w:val="001865F1"/>
    <w:rsid w:val="00186BCE"/>
    <w:rsid w:val="0018788F"/>
    <w:rsid w:val="00187976"/>
    <w:rsid w:val="00190207"/>
    <w:rsid w:val="001907F8"/>
    <w:rsid w:val="00193216"/>
    <w:rsid w:val="001938DC"/>
    <w:rsid w:val="00193C3C"/>
    <w:rsid w:val="00193D1D"/>
    <w:rsid w:val="001940F4"/>
    <w:rsid w:val="00196709"/>
    <w:rsid w:val="001967E3"/>
    <w:rsid w:val="00197234"/>
    <w:rsid w:val="001A1F3D"/>
    <w:rsid w:val="001A30B1"/>
    <w:rsid w:val="001A4962"/>
    <w:rsid w:val="001A4F9B"/>
    <w:rsid w:val="001A5747"/>
    <w:rsid w:val="001A597B"/>
    <w:rsid w:val="001A5B12"/>
    <w:rsid w:val="001A69A3"/>
    <w:rsid w:val="001A6F03"/>
    <w:rsid w:val="001A7828"/>
    <w:rsid w:val="001B18FF"/>
    <w:rsid w:val="001B2B68"/>
    <w:rsid w:val="001B532C"/>
    <w:rsid w:val="001B5BD5"/>
    <w:rsid w:val="001B5E1F"/>
    <w:rsid w:val="001B7641"/>
    <w:rsid w:val="001B7D44"/>
    <w:rsid w:val="001B7FED"/>
    <w:rsid w:val="001C1DD7"/>
    <w:rsid w:val="001C2123"/>
    <w:rsid w:val="001C2956"/>
    <w:rsid w:val="001C2F6F"/>
    <w:rsid w:val="001C4182"/>
    <w:rsid w:val="001C4751"/>
    <w:rsid w:val="001C4791"/>
    <w:rsid w:val="001C6167"/>
    <w:rsid w:val="001C6B94"/>
    <w:rsid w:val="001C7083"/>
    <w:rsid w:val="001C7A50"/>
    <w:rsid w:val="001D12D7"/>
    <w:rsid w:val="001D1813"/>
    <w:rsid w:val="001D2AEE"/>
    <w:rsid w:val="001D3006"/>
    <w:rsid w:val="001D3161"/>
    <w:rsid w:val="001D3D43"/>
    <w:rsid w:val="001D4E2A"/>
    <w:rsid w:val="001D588E"/>
    <w:rsid w:val="001D6104"/>
    <w:rsid w:val="001D6666"/>
    <w:rsid w:val="001D6774"/>
    <w:rsid w:val="001D6EAE"/>
    <w:rsid w:val="001E060C"/>
    <w:rsid w:val="001E0D7D"/>
    <w:rsid w:val="001E1A72"/>
    <w:rsid w:val="001E2578"/>
    <w:rsid w:val="001E2986"/>
    <w:rsid w:val="001E5E0C"/>
    <w:rsid w:val="001E6363"/>
    <w:rsid w:val="001E65F2"/>
    <w:rsid w:val="001E6E09"/>
    <w:rsid w:val="001E7EC1"/>
    <w:rsid w:val="001F0D7E"/>
    <w:rsid w:val="001F0E1D"/>
    <w:rsid w:val="001F1B73"/>
    <w:rsid w:val="001F1D1E"/>
    <w:rsid w:val="001F1E6F"/>
    <w:rsid w:val="001F26A9"/>
    <w:rsid w:val="001F297A"/>
    <w:rsid w:val="001F2CAD"/>
    <w:rsid w:val="001F3D07"/>
    <w:rsid w:val="001F6631"/>
    <w:rsid w:val="001F701D"/>
    <w:rsid w:val="001F705A"/>
    <w:rsid w:val="001F7135"/>
    <w:rsid w:val="00200F97"/>
    <w:rsid w:val="002021A6"/>
    <w:rsid w:val="00203F70"/>
    <w:rsid w:val="00206ECD"/>
    <w:rsid w:val="00207458"/>
    <w:rsid w:val="00207D1D"/>
    <w:rsid w:val="0021187C"/>
    <w:rsid w:val="0021354B"/>
    <w:rsid w:val="00215045"/>
    <w:rsid w:val="002150C4"/>
    <w:rsid w:val="0021512E"/>
    <w:rsid w:val="0021591E"/>
    <w:rsid w:val="00215FAA"/>
    <w:rsid w:val="00216157"/>
    <w:rsid w:val="00216230"/>
    <w:rsid w:val="00216BFE"/>
    <w:rsid w:val="00216DEA"/>
    <w:rsid w:val="0022331B"/>
    <w:rsid w:val="00224148"/>
    <w:rsid w:val="002248F2"/>
    <w:rsid w:val="0022717F"/>
    <w:rsid w:val="0022735C"/>
    <w:rsid w:val="00227E9B"/>
    <w:rsid w:val="00230038"/>
    <w:rsid w:val="00231158"/>
    <w:rsid w:val="0023318B"/>
    <w:rsid w:val="00233261"/>
    <w:rsid w:val="0023344B"/>
    <w:rsid w:val="00233B71"/>
    <w:rsid w:val="002342DE"/>
    <w:rsid w:val="0023491B"/>
    <w:rsid w:val="0023610F"/>
    <w:rsid w:val="00236313"/>
    <w:rsid w:val="00240038"/>
    <w:rsid w:val="002403CA"/>
    <w:rsid w:val="0024054E"/>
    <w:rsid w:val="002418C0"/>
    <w:rsid w:val="00241D5C"/>
    <w:rsid w:val="00242A6A"/>
    <w:rsid w:val="0024320D"/>
    <w:rsid w:val="00243497"/>
    <w:rsid w:val="00243886"/>
    <w:rsid w:val="00245871"/>
    <w:rsid w:val="00245E6E"/>
    <w:rsid w:val="00246916"/>
    <w:rsid w:val="002471FC"/>
    <w:rsid w:val="00250248"/>
    <w:rsid w:val="00250AE4"/>
    <w:rsid w:val="00253E29"/>
    <w:rsid w:val="00256843"/>
    <w:rsid w:val="002606B3"/>
    <w:rsid w:val="00261797"/>
    <w:rsid w:val="00261E50"/>
    <w:rsid w:val="002645D3"/>
    <w:rsid w:val="00264C8B"/>
    <w:rsid w:val="00264F01"/>
    <w:rsid w:val="00265A43"/>
    <w:rsid w:val="00265D65"/>
    <w:rsid w:val="00265F17"/>
    <w:rsid w:val="00266AB8"/>
    <w:rsid w:val="0026730E"/>
    <w:rsid w:val="002701A3"/>
    <w:rsid w:val="00270994"/>
    <w:rsid w:val="00270EB7"/>
    <w:rsid w:val="002710F7"/>
    <w:rsid w:val="002746DC"/>
    <w:rsid w:val="0027524B"/>
    <w:rsid w:val="002759EE"/>
    <w:rsid w:val="00276610"/>
    <w:rsid w:val="00277856"/>
    <w:rsid w:val="00277902"/>
    <w:rsid w:val="002800C5"/>
    <w:rsid w:val="002815A4"/>
    <w:rsid w:val="00283689"/>
    <w:rsid w:val="002837FF"/>
    <w:rsid w:val="00284E86"/>
    <w:rsid w:val="0028580F"/>
    <w:rsid w:val="002863C4"/>
    <w:rsid w:val="00290510"/>
    <w:rsid w:val="002906CC"/>
    <w:rsid w:val="00291906"/>
    <w:rsid w:val="00291ACA"/>
    <w:rsid w:val="00291F40"/>
    <w:rsid w:val="002922CF"/>
    <w:rsid w:val="002930E9"/>
    <w:rsid w:val="00294569"/>
    <w:rsid w:val="0029481E"/>
    <w:rsid w:val="002951FF"/>
    <w:rsid w:val="0029529F"/>
    <w:rsid w:val="00296735"/>
    <w:rsid w:val="002970EF"/>
    <w:rsid w:val="002A02C4"/>
    <w:rsid w:val="002A2980"/>
    <w:rsid w:val="002A4833"/>
    <w:rsid w:val="002A6044"/>
    <w:rsid w:val="002A6C27"/>
    <w:rsid w:val="002A70FF"/>
    <w:rsid w:val="002A79D1"/>
    <w:rsid w:val="002B0138"/>
    <w:rsid w:val="002B0CAE"/>
    <w:rsid w:val="002B1037"/>
    <w:rsid w:val="002B10BC"/>
    <w:rsid w:val="002B5B8C"/>
    <w:rsid w:val="002B6313"/>
    <w:rsid w:val="002B692B"/>
    <w:rsid w:val="002B7E6E"/>
    <w:rsid w:val="002B7F43"/>
    <w:rsid w:val="002C0314"/>
    <w:rsid w:val="002C0875"/>
    <w:rsid w:val="002C0E28"/>
    <w:rsid w:val="002C1002"/>
    <w:rsid w:val="002C1546"/>
    <w:rsid w:val="002C1882"/>
    <w:rsid w:val="002C22E8"/>
    <w:rsid w:val="002C414A"/>
    <w:rsid w:val="002C5CEE"/>
    <w:rsid w:val="002C6503"/>
    <w:rsid w:val="002C6D50"/>
    <w:rsid w:val="002C6F6E"/>
    <w:rsid w:val="002C7340"/>
    <w:rsid w:val="002C73B6"/>
    <w:rsid w:val="002C7F54"/>
    <w:rsid w:val="002D2796"/>
    <w:rsid w:val="002D2D32"/>
    <w:rsid w:val="002D302B"/>
    <w:rsid w:val="002D4DCA"/>
    <w:rsid w:val="002D5913"/>
    <w:rsid w:val="002D5B45"/>
    <w:rsid w:val="002D5C93"/>
    <w:rsid w:val="002D5E80"/>
    <w:rsid w:val="002D5F2C"/>
    <w:rsid w:val="002D720A"/>
    <w:rsid w:val="002D7511"/>
    <w:rsid w:val="002E08BC"/>
    <w:rsid w:val="002E112F"/>
    <w:rsid w:val="002E352F"/>
    <w:rsid w:val="002E37BB"/>
    <w:rsid w:val="002E5025"/>
    <w:rsid w:val="002E63D8"/>
    <w:rsid w:val="002E6FBC"/>
    <w:rsid w:val="002E7A28"/>
    <w:rsid w:val="002E7ABB"/>
    <w:rsid w:val="002E7D8B"/>
    <w:rsid w:val="002E7F68"/>
    <w:rsid w:val="002F0F8C"/>
    <w:rsid w:val="002F263E"/>
    <w:rsid w:val="002F2E29"/>
    <w:rsid w:val="002F3221"/>
    <w:rsid w:val="002F3739"/>
    <w:rsid w:val="002F43ED"/>
    <w:rsid w:val="002F455C"/>
    <w:rsid w:val="002F4BD4"/>
    <w:rsid w:val="002F5823"/>
    <w:rsid w:val="002F5F0D"/>
    <w:rsid w:val="002F6AF4"/>
    <w:rsid w:val="002F744A"/>
    <w:rsid w:val="002F765A"/>
    <w:rsid w:val="00300B24"/>
    <w:rsid w:val="00301444"/>
    <w:rsid w:val="003037F5"/>
    <w:rsid w:val="00303F61"/>
    <w:rsid w:val="003076F3"/>
    <w:rsid w:val="00312E8E"/>
    <w:rsid w:val="00314D6C"/>
    <w:rsid w:val="00314EA2"/>
    <w:rsid w:val="00315158"/>
    <w:rsid w:val="00316B63"/>
    <w:rsid w:val="003172DB"/>
    <w:rsid w:val="003173F6"/>
    <w:rsid w:val="003207F0"/>
    <w:rsid w:val="00321391"/>
    <w:rsid w:val="00321B00"/>
    <w:rsid w:val="00322BE4"/>
    <w:rsid w:val="00323558"/>
    <w:rsid w:val="00323F87"/>
    <w:rsid w:val="00326E3E"/>
    <w:rsid w:val="00327EA9"/>
    <w:rsid w:val="0033025A"/>
    <w:rsid w:val="003314D1"/>
    <w:rsid w:val="00332E3B"/>
    <w:rsid w:val="00332EB2"/>
    <w:rsid w:val="00333695"/>
    <w:rsid w:val="00333835"/>
    <w:rsid w:val="00333C4C"/>
    <w:rsid w:val="00333CA6"/>
    <w:rsid w:val="00337131"/>
    <w:rsid w:val="00337212"/>
    <w:rsid w:val="003373EB"/>
    <w:rsid w:val="00342414"/>
    <w:rsid w:val="00343D8B"/>
    <w:rsid w:val="003444DD"/>
    <w:rsid w:val="00346A3B"/>
    <w:rsid w:val="00346DAE"/>
    <w:rsid w:val="00346E3B"/>
    <w:rsid w:val="003508C5"/>
    <w:rsid w:val="003508D5"/>
    <w:rsid w:val="003519E0"/>
    <w:rsid w:val="00352C83"/>
    <w:rsid w:val="00352EA3"/>
    <w:rsid w:val="00352F63"/>
    <w:rsid w:val="00354179"/>
    <w:rsid w:val="00354B57"/>
    <w:rsid w:val="00355A22"/>
    <w:rsid w:val="00355AA8"/>
    <w:rsid w:val="00355E2F"/>
    <w:rsid w:val="0035745A"/>
    <w:rsid w:val="003614D8"/>
    <w:rsid w:val="00361647"/>
    <w:rsid w:val="00361D37"/>
    <w:rsid w:val="003634C6"/>
    <w:rsid w:val="00363926"/>
    <w:rsid w:val="00364D1C"/>
    <w:rsid w:val="00365704"/>
    <w:rsid w:val="00365FDC"/>
    <w:rsid w:val="003668A6"/>
    <w:rsid w:val="00366FB4"/>
    <w:rsid w:val="00370627"/>
    <w:rsid w:val="003709CC"/>
    <w:rsid w:val="00371077"/>
    <w:rsid w:val="00372B78"/>
    <w:rsid w:val="00373030"/>
    <w:rsid w:val="0037407B"/>
    <w:rsid w:val="0037693A"/>
    <w:rsid w:val="00376C0B"/>
    <w:rsid w:val="00376C42"/>
    <w:rsid w:val="003777B1"/>
    <w:rsid w:val="003803C1"/>
    <w:rsid w:val="003805F5"/>
    <w:rsid w:val="003810FA"/>
    <w:rsid w:val="0038331D"/>
    <w:rsid w:val="003833AF"/>
    <w:rsid w:val="00385645"/>
    <w:rsid w:val="00385ABA"/>
    <w:rsid w:val="003863C5"/>
    <w:rsid w:val="00387B32"/>
    <w:rsid w:val="00387CC7"/>
    <w:rsid w:val="00390804"/>
    <w:rsid w:val="00390DC0"/>
    <w:rsid w:val="00391600"/>
    <w:rsid w:val="003918A6"/>
    <w:rsid w:val="00392224"/>
    <w:rsid w:val="00393050"/>
    <w:rsid w:val="00393971"/>
    <w:rsid w:val="00393F32"/>
    <w:rsid w:val="0039508C"/>
    <w:rsid w:val="003958EB"/>
    <w:rsid w:val="00396FED"/>
    <w:rsid w:val="003A025B"/>
    <w:rsid w:val="003A0DC0"/>
    <w:rsid w:val="003A0F11"/>
    <w:rsid w:val="003A3935"/>
    <w:rsid w:val="003A4CFF"/>
    <w:rsid w:val="003A4E47"/>
    <w:rsid w:val="003A61D9"/>
    <w:rsid w:val="003A66BE"/>
    <w:rsid w:val="003A6E52"/>
    <w:rsid w:val="003A7EC3"/>
    <w:rsid w:val="003B029E"/>
    <w:rsid w:val="003B0D83"/>
    <w:rsid w:val="003B0F76"/>
    <w:rsid w:val="003B143E"/>
    <w:rsid w:val="003B21D9"/>
    <w:rsid w:val="003B34D3"/>
    <w:rsid w:val="003B40BE"/>
    <w:rsid w:val="003B7940"/>
    <w:rsid w:val="003B7E4F"/>
    <w:rsid w:val="003C0BD3"/>
    <w:rsid w:val="003C26CD"/>
    <w:rsid w:val="003C394A"/>
    <w:rsid w:val="003C4725"/>
    <w:rsid w:val="003C5022"/>
    <w:rsid w:val="003C6FBD"/>
    <w:rsid w:val="003D0B21"/>
    <w:rsid w:val="003D0F2A"/>
    <w:rsid w:val="003D2D0B"/>
    <w:rsid w:val="003D33B0"/>
    <w:rsid w:val="003D33F9"/>
    <w:rsid w:val="003D3944"/>
    <w:rsid w:val="003D5290"/>
    <w:rsid w:val="003D5965"/>
    <w:rsid w:val="003D5D7D"/>
    <w:rsid w:val="003D7C7D"/>
    <w:rsid w:val="003E0A31"/>
    <w:rsid w:val="003E1170"/>
    <w:rsid w:val="003E4904"/>
    <w:rsid w:val="003E50DE"/>
    <w:rsid w:val="003E7C0F"/>
    <w:rsid w:val="003F0813"/>
    <w:rsid w:val="003F184F"/>
    <w:rsid w:val="003F276E"/>
    <w:rsid w:val="003F359E"/>
    <w:rsid w:val="003F464D"/>
    <w:rsid w:val="003F7391"/>
    <w:rsid w:val="003F7D85"/>
    <w:rsid w:val="004007F2"/>
    <w:rsid w:val="00400CF2"/>
    <w:rsid w:val="00401DC3"/>
    <w:rsid w:val="00402CBE"/>
    <w:rsid w:val="0040789A"/>
    <w:rsid w:val="00407B11"/>
    <w:rsid w:val="004132D5"/>
    <w:rsid w:val="004133C0"/>
    <w:rsid w:val="0041503E"/>
    <w:rsid w:val="0041658E"/>
    <w:rsid w:val="00416DBE"/>
    <w:rsid w:val="0041769C"/>
    <w:rsid w:val="00417CCC"/>
    <w:rsid w:val="004200AB"/>
    <w:rsid w:val="00420D4C"/>
    <w:rsid w:val="00421838"/>
    <w:rsid w:val="00423193"/>
    <w:rsid w:val="00423644"/>
    <w:rsid w:val="00426DA6"/>
    <w:rsid w:val="004274A2"/>
    <w:rsid w:val="00432BF1"/>
    <w:rsid w:val="00433601"/>
    <w:rsid w:val="00434245"/>
    <w:rsid w:val="00434781"/>
    <w:rsid w:val="004348CF"/>
    <w:rsid w:val="00434E03"/>
    <w:rsid w:val="00434F8C"/>
    <w:rsid w:val="004352DC"/>
    <w:rsid w:val="00435FBA"/>
    <w:rsid w:val="004369E3"/>
    <w:rsid w:val="0043712C"/>
    <w:rsid w:val="0043747C"/>
    <w:rsid w:val="00437D9F"/>
    <w:rsid w:val="0044008B"/>
    <w:rsid w:val="00442C89"/>
    <w:rsid w:val="00442D1B"/>
    <w:rsid w:val="00442E4F"/>
    <w:rsid w:val="004434E9"/>
    <w:rsid w:val="00445171"/>
    <w:rsid w:val="004455AC"/>
    <w:rsid w:val="0044586A"/>
    <w:rsid w:val="00451707"/>
    <w:rsid w:val="00451D13"/>
    <w:rsid w:val="004523D6"/>
    <w:rsid w:val="004526BD"/>
    <w:rsid w:val="004526C4"/>
    <w:rsid w:val="0045326D"/>
    <w:rsid w:val="004533C2"/>
    <w:rsid w:val="00454188"/>
    <w:rsid w:val="004545A0"/>
    <w:rsid w:val="00455349"/>
    <w:rsid w:val="00456257"/>
    <w:rsid w:val="00456888"/>
    <w:rsid w:val="00456F05"/>
    <w:rsid w:val="004577FE"/>
    <w:rsid w:val="00457D6A"/>
    <w:rsid w:val="0046034B"/>
    <w:rsid w:val="00460BB5"/>
    <w:rsid w:val="00461FD9"/>
    <w:rsid w:val="004637F2"/>
    <w:rsid w:val="0046419E"/>
    <w:rsid w:val="00470C86"/>
    <w:rsid w:val="00470CD4"/>
    <w:rsid w:val="004710A8"/>
    <w:rsid w:val="0047189E"/>
    <w:rsid w:val="00471B2A"/>
    <w:rsid w:val="00471D59"/>
    <w:rsid w:val="004727EA"/>
    <w:rsid w:val="004737A2"/>
    <w:rsid w:val="00473976"/>
    <w:rsid w:val="00474A92"/>
    <w:rsid w:val="004774A4"/>
    <w:rsid w:val="00482275"/>
    <w:rsid w:val="0048291E"/>
    <w:rsid w:val="00482EDF"/>
    <w:rsid w:val="00483209"/>
    <w:rsid w:val="004838CA"/>
    <w:rsid w:val="004845D8"/>
    <w:rsid w:val="00484C84"/>
    <w:rsid w:val="0048525E"/>
    <w:rsid w:val="00485D99"/>
    <w:rsid w:val="00487C73"/>
    <w:rsid w:val="00490014"/>
    <w:rsid w:val="0049329B"/>
    <w:rsid w:val="004938EC"/>
    <w:rsid w:val="00493F65"/>
    <w:rsid w:val="00494C4C"/>
    <w:rsid w:val="00495474"/>
    <w:rsid w:val="00497499"/>
    <w:rsid w:val="00497C4F"/>
    <w:rsid w:val="004A00DA"/>
    <w:rsid w:val="004A2666"/>
    <w:rsid w:val="004A3604"/>
    <w:rsid w:val="004A3D01"/>
    <w:rsid w:val="004A3E95"/>
    <w:rsid w:val="004A4238"/>
    <w:rsid w:val="004A4D02"/>
    <w:rsid w:val="004A5149"/>
    <w:rsid w:val="004A5BA1"/>
    <w:rsid w:val="004A6AF3"/>
    <w:rsid w:val="004B1975"/>
    <w:rsid w:val="004B1E8C"/>
    <w:rsid w:val="004B2C5D"/>
    <w:rsid w:val="004B2F67"/>
    <w:rsid w:val="004B4871"/>
    <w:rsid w:val="004B4A62"/>
    <w:rsid w:val="004B58C2"/>
    <w:rsid w:val="004B5DE7"/>
    <w:rsid w:val="004B67A5"/>
    <w:rsid w:val="004B6B67"/>
    <w:rsid w:val="004B73E4"/>
    <w:rsid w:val="004B764B"/>
    <w:rsid w:val="004C003D"/>
    <w:rsid w:val="004C1154"/>
    <w:rsid w:val="004C11C7"/>
    <w:rsid w:val="004C232C"/>
    <w:rsid w:val="004C3217"/>
    <w:rsid w:val="004C3AC6"/>
    <w:rsid w:val="004C3EDD"/>
    <w:rsid w:val="004C5A16"/>
    <w:rsid w:val="004C7979"/>
    <w:rsid w:val="004C79C6"/>
    <w:rsid w:val="004D100B"/>
    <w:rsid w:val="004D13AE"/>
    <w:rsid w:val="004D15E0"/>
    <w:rsid w:val="004D28E5"/>
    <w:rsid w:val="004D3378"/>
    <w:rsid w:val="004D3908"/>
    <w:rsid w:val="004D42F4"/>
    <w:rsid w:val="004D57BB"/>
    <w:rsid w:val="004D5B50"/>
    <w:rsid w:val="004D6C98"/>
    <w:rsid w:val="004D7041"/>
    <w:rsid w:val="004D73A5"/>
    <w:rsid w:val="004D7594"/>
    <w:rsid w:val="004E0B84"/>
    <w:rsid w:val="004E2470"/>
    <w:rsid w:val="004E2BD6"/>
    <w:rsid w:val="004E3C0D"/>
    <w:rsid w:val="004E519C"/>
    <w:rsid w:val="004E521E"/>
    <w:rsid w:val="004E555F"/>
    <w:rsid w:val="004E68A7"/>
    <w:rsid w:val="004E70DB"/>
    <w:rsid w:val="004F0DB8"/>
    <w:rsid w:val="004F0EFF"/>
    <w:rsid w:val="004F2251"/>
    <w:rsid w:val="004F38B9"/>
    <w:rsid w:val="004F51AA"/>
    <w:rsid w:val="004F79D6"/>
    <w:rsid w:val="004F7E80"/>
    <w:rsid w:val="0050004E"/>
    <w:rsid w:val="00500377"/>
    <w:rsid w:val="0050041F"/>
    <w:rsid w:val="0050102C"/>
    <w:rsid w:val="005012FF"/>
    <w:rsid w:val="00501490"/>
    <w:rsid w:val="00501F33"/>
    <w:rsid w:val="00502962"/>
    <w:rsid w:val="00502CE0"/>
    <w:rsid w:val="00502D85"/>
    <w:rsid w:val="0050356C"/>
    <w:rsid w:val="00504150"/>
    <w:rsid w:val="00504F21"/>
    <w:rsid w:val="00505701"/>
    <w:rsid w:val="00505B14"/>
    <w:rsid w:val="00505FD5"/>
    <w:rsid w:val="00506998"/>
    <w:rsid w:val="00507A23"/>
    <w:rsid w:val="00507B21"/>
    <w:rsid w:val="00512AA3"/>
    <w:rsid w:val="005143AB"/>
    <w:rsid w:val="0051472F"/>
    <w:rsid w:val="0051509F"/>
    <w:rsid w:val="00515985"/>
    <w:rsid w:val="005163EA"/>
    <w:rsid w:val="00516942"/>
    <w:rsid w:val="00516ABD"/>
    <w:rsid w:val="00517FA4"/>
    <w:rsid w:val="00520B41"/>
    <w:rsid w:val="005210CF"/>
    <w:rsid w:val="00521BBE"/>
    <w:rsid w:val="00522668"/>
    <w:rsid w:val="00522C2D"/>
    <w:rsid w:val="0052348D"/>
    <w:rsid w:val="00523522"/>
    <w:rsid w:val="005240DB"/>
    <w:rsid w:val="005240F4"/>
    <w:rsid w:val="00524971"/>
    <w:rsid w:val="00524FAA"/>
    <w:rsid w:val="00525045"/>
    <w:rsid w:val="005255EC"/>
    <w:rsid w:val="00526E8A"/>
    <w:rsid w:val="00526FE0"/>
    <w:rsid w:val="005271CA"/>
    <w:rsid w:val="0052737C"/>
    <w:rsid w:val="005274B6"/>
    <w:rsid w:val="00527C33"/>
    <w:rsid w:val="0053033D"/>
    <w:rsid w:val="00531D21"/>
    <w:rsid w:val="00535472"/>
    <w:rsid w:val="00536117"/>
    <w:rsid w:val="005369BF"/>
    <w:rsid w:val="0053764E"/>
    <w:rsid w:val="00537FF8"/>
    <w:rsid w:val="005406E2"/>
    <w:rsid w:val="00541BD0"/>
    <w:rsid w:val="00542A79"/>
    <w:rsid w:val="00542C49"/>
    <w:rsid w:val="00542F24"/>
    <w:rsid w:val="00543CF3"/>
    <w:rsid w:val="00544377"/>
    <w:rsid w:val="00544744"/>
    <w:rsid w:val="0054642B"/>
    <w:rsid w:val="0054791D"/>
    <w:rsid w:val="00550A64"/>
    <w:rsid w:val="0055486A"/>
    <w:rsid w:val="00556115"/>
    <w:rsid w:val="005562EC"/>
    <w:rsid w:val="0055669A"/>
    <w:rsid w:val="0056050B"/>
    <w:rsid w:val="00560EF4"/>
    <w:rsid w:val="00562890"/>
    <w:rsid w:val="0056319E"/>
    <w:rsid w:val="005636D9"/>
    <w:rsid w:val="005644E8"/>
    <w:rsid w:val="00564FFC"/>
    <w:rsid w:val="00565A96"/>
    <w:rsid w:val="00565CE1"/>
    <w:rsid w:val="00567087"/>
    <w:rsid w:val="0056735C"/>
    <w:rsid w:val="005674BF"/>
    <w:rsid w:val="00567530"/>
    <w:rsid w:val="00567E6E"/>
    <w:rsid w:val="00570724"/>
    <w:rsid w:val="005708FD"/>
    <w:rsid w:val="005715B2"/>
    <w:rsid w:val="00572355"/>
    <w:rsid w:val="00572656"/>
    <w:rsid w:val="0057281F"/>
    <w:rsid w:val="00572E3A"/>
    <w:rsid w:val="005742E5"/>
    <w:rsid w:val="00574E7E"/>
    <w:rsid w:val="00576B7A"/>
    <w:rsid w:val="0057717D"/>
    <w:rsid w:val="00577C32"/>
    <w:rsid w:val="00580491"/>
    <w:rsid w:val="00580FD2"/>
    <w:rsid w:val="005815C4"/>
    <w:rsid w:val="00581A7F"/>
    <w:rsid w:val="00581D51"/>
    <w:rsid w:val="005823FD"/>
    <w:rsid w:val="0058393D"/>
    <w:rsid w:val="00584AA8"/>
    <w:rsid w:val="005853F8"/>
    <w:rsid w:val="00585C18"/>
    <w:rsid w:val="00585FAF"/>
    <w:rsid w:val="005869E5"/>
    <w:rsid w:val="00587C1F"/>
    <w:rsid w:val="00590C46"/>
    <w:rsid w:val="00591198"/>
    <w:rsid w:val="005911F3"/>
    <w:rsid w:val="0059130F"/>
    <w:rsid w:val="0059147D"/>
    <w:rsid w:val="00592314"/>
    <w:rsid w:val="00592573"/>
    <w:rsid w:val="00592B1F"/>
    <w:rsid w:val="00592F68"/>
    <w:rsid w:val="00593C62"/>
    <w:rsid w:val="00593E51"/>
    <w:rsid w:val="00593F6D"/>
    <w:rsid w:val="00594D3C"/>
    <w:rsid w:val="00595AD4"/>
    <w:rsid w:val="00595B41"/>
    <w:rsid w:val="00596646"/>
    <w:rsid w:val="005977CC"/>
    <w:rsid w:val="005A02CF"/>
    <w:rsid w:val="005A0E6F"/>
    <w:rsid w:val="005A0F37"/>
    <w:rsid w:val="005A1C98"/>
    <w:rsid w:val="005A43CA"/>
    <w:rsid w:val="005A4FAA"/>
    <w:rsid w:val="005A5113"/>
    <w:rsid w:val="005A657E"/>
    <w:rsid w:val="005B067E"/>
    <w:rsid w:val="005B15FE"/>
    <w:rsid w:val="005B1913"/>
    <w:rsid w:val="005B1CFB"/>
    <w:rsid w:val="005B2B13"/>
    <w:rsid w:val="005B2B32"/>
    <w:rsid w:val="005B3DB1"/>
    <w:rsid w:val="005B5214"/>
    <w:rsid w:val="005B53BB"/>
    <w:rsid w:val="005B5C3C"/>
    <w:rsid w:val="005B6437"/>
    <w:rsid w:val="005C062E"/>
    <w:rsid w:val="005C14C8"/>
    <w:rsid w:val="005C185E"/>
    <w:rsid w:val="005C36A4"/>
    <w:rsid w:val="005C6644"/>
    <w:rsid w:val="005C788E"/>
    <w:rsid w:val="005C7AF4"/>
    <w:rsid w:val="005C7D95"/>
    <w:rsid w:val="005D0509"/>
    <w:rsid w:val="005D2740"/>
    <w:rsid w:val="005D2D3B"/>
    <w:rsid w:val="005D2FF1"/>
    <w:rsid w:val="005D5727"/>
    <w:rsid w:val="005D5944"/>
    <w:rsid w:val="005D5C5D"/>
    <w:rsid w:val="005D6199"/>
    <w:rsid w:val="005D68DC"/>
    <w:rsid w:val="005E05FE"/>
    <w:rsid w:val="005E0998"/>
    <w:rsid w:val="005E1113"/>
    <w:rsid w:val="005E1E73"/>
    <w:rsid w:val="005E21B6"/>
    <w:rsid w:val="005E23BF"/>
    <w:rsid w:val="005E2A5A"/>
    <w:rsid w:val="005E46EB"/>
    <w:rsid w:val="005E4DA5"/>
    <w:rsid w:val="005E72F9"/>
    <w:rsid w:val="005E74BA"/>
    <w:rsid w:val="005F2304"/>
    <w:rsid w:val="005F2381"/>
    <w:rsid w:val="005F26FC"/>
    <w:rsid w:val="005F3CD9"/>
    <w:rsid w:val="005F4310"/>
    <w:rsid w:val="005F43DF"/>
    <w:rsid w:val="005F4F32"/>
    <w:rsid w:val="005F5F76"/>
    <w:rsid w:val="005F6A04"/>
    <w:rsid w:val="005F6AB0"/>
    <w:rsid w:val="005F6BA5"/>
    <w:rsid w:val="005F6FC9"/>
    <w:rsid w:val="005F740B"/>
    <w:rsid w:val="005F7AA9"/>
    <w:rsid w:val="005F7C11"/>
    <w:rsid w:val="005F7D3A"/>
    <w:rsid w:val="00601D7D"/>
    <w:rsid w:val="0060258A"/>
    <w:rsid w:val="00602B55"/>
    <w:rsid w:val="00602F59"/>
    <w:rsid w:val="006049D5"/>
    <w:rsid w:val="00605F23"/>
    <w:rsid w:val="00607157"/>
    <w:rsid w:val="006102A7"/>
    <w:rsid w:val="0061035C"/>
    <w:rsid w:val="006103DD"/>
    <w:rsid w:val="006105CF"/>
    <w:rsid w:val="006118CD"/>
    <w:rsid w:val="006120BF"/>
    <w:rsid w:val="00612789"/>
    <w:rsid w:val="00612EB5"/>
    <w:rsid w:val="006131E9"/>
    <w:rsid w:val="006146ED"/>
    <w:rsid w:val="0061481E"/>
    <w:rsid w:val="00614E7B"/>
    <w:rsid w:val="0061567F"/>
    <w:rsid w:val="006159F2"/>
    <w:rsid w:val="00615B10"/>
    <w:rsid w:val="00615C6E"/>
    <w:rsid w:val="0061615B"/>
    <w:rsid w:val="0062022B"/>
    <w:rsid w:val="0062065D"/>
    <w:rsid w:val="006209D3"/>
    <w:rsid w:val="00620E67"/>
    <w:rsid w:val="00621423"/>
    <w:rsid w:val="00622215"/>
    <w:rsid w:val="0062317D"/>
    <w:rsid w:val="00623263"/>
    <w:rsid w:val="006252A4"/>
    <w:rsid w:val="00625672"/>
    <w:rsid w:val="00625A56"/>
    <w:rsid w:val="0062611E"/>
    <w:rsid w:val="006262DE"/>
    <w:rsid w:val="00626F17"/>
    <w:rsid w:val="00626F36"/>
    <w:rsid w:val="006279FA"/>
    <w:rsid w:val="006311C6"/>
    <w:rsid w:val="00633CFB"/>
    <w:rsid w:val="00634F44"/>
    <w:rsid w:val="00635D03"/>
    <w:rsid w:val="006361C7"/>
    <w:rsid w:val="006401EB"/>
    <w:rsid w:val="006423B7"/>
    <w:rsid w:val="00642919"/>
    <w:rsid w:val="00642A25"/>
    <w:rsid w:val="0064391D"/>
    <w:rsid w:val="00644368"/>
    <w:rsid w:val="00645390"/>
    <w:rsid w:val="0064675E"/>
    <w:rsid w:val="006524B0"/>
    <w:rsid w:val="00653C94"/>
    <w:rsid w:val="00654052"/>
    <w:rsid w:val="006545DB"/>
    <w:rsid w:val="00654ADC"/>
    <w:rsid w:val="00655EA6"/>
    <w:rsid w:val="006628DD"/>
    <w:rsid w:val="006632ED"/>
    <w:rsid w:val="00663406"/>
    <w:rsid w:val="006644B4"/>
    <w:rsid w:val="0066450E"/>
    <w:rsid w:val="00664C5B"/>
    <w:rsid w:val="00665B35"/>
    <w:rsid w:val="00665C29"/>
    <w:rsid w:val="00665F61"/>
    <w:rsid w:val="0066600A"/>
    <w:rsid w:val="0067094A"/>
    <w:rsid w:val="0067159E"/>
    <w:rsid w:val="00671D93"/>
    <w:rsid w:val="0067242D"/>
    <w:rsid w:val="00672BC6"/>
    <w:rsid w:val="006739CD"/>
    <w:rsid w:val="0067446A"/>
    <w:rsid w:val="00675EAC"/>
    <w:rsid w:val="006772CB"/>
    <w:rsid w:val="006776F9"/>
    <w:rsid w:val="00677C39"/>
    <w:rsid w:val="00680779"/>
    <w:rsid w:val="006807CC"/>
    <w:rsid w:val="00681481"/>
    <w:rsid w:val="0068152A"/>
    <w:rsid w:val="00681774"/>
    <w:rsid w:val="00682E76"/>
    <w:rsid w:val="00682ED6"/>
    <w:rsid w:val="006831FB"/>
    <w:rsid w:val="00683E21"/>
    <w:rsid w:val="00684145"/>
    <w:rsid w:val="00684648"/>
    <w:rsid w:val="00684938"/>
    <w:rsid w:val="00685028"/>
    <w:rsid w:val="00685AC9"/>
    <w:rsid w:val="00685D86"/>
    <w:rsid w:val="006867F5"/>
    <w:rsid w:val="00687C00"/>
    <w:rsid w:val="0069177D"/>
    <w:rsid w:val="00693261"/>
    <w:rsid w:val="0069351E"/>
    <w:rsid w:val="0069496D"/>
    <w:rsid w:val="00695834"/>
    <w:rsid w:val="00695A22"/>
    <w:rsid w:val="00695E55"/>
    <w:rsid w:val="00695E74"/>
    <w:rsid w:val="00697295"/>
    <w:rsid w:val="0069752A"/>
    <w:rsid w:val="0069757E"/>
    <w:rsid w:val="00697D1F"/>
    <w:rsid w:val="006A2661"/>
    <w:rsid w:val="006A31BF"/>
    <w:rsid w:val="006A3EC6"/>
    <w:rsid w:val="006A4F15"/>
    <w:rsid w:val="006A5A20"/>
    <w:rsid w:val="006A5A37"/>
    <w:rsid w:val="006A69A8"/>
    <w:rsid w:val="006A782D"/>
    <w:rsid w:val="006A78EE"/>
    <w:rsid w:val="006B0089"/>
    <w:rsid w:val="006B10DF"/>
    <w:rsid w:val="006B24BE"/>
    <w:rsid w:val="006B3A3B"/>
    <w:rsid w:val="006B6113"/>
    <w:rsid w:val="006C0FCD"/>
    <w:rsid w:val="006C193C"/>
    <w:rsid w:val="006C197D"/>
    <w:rsid w:val="006C1E21"/>
    <w:rsid w:val="006C2F66"/>
    <w:rsid w:val="006C3DE3"/>
    <w:rsid w:val="006C4773"/>
    <w:rsid w:val="006C4F03"/>
    <w:rsid w:val="006C4F63"/>
    <w:rsid w:val="006C636D"/>
    <w:rsid w:val="006C7AC9"/>
    <w:rsid w:val="006D03BD"/>
    <w:rsid w:val="006D1F58"/>
    <w:rsid w:val="006D24E6"/>
    <w:rsid w:val="006D29C9"/>
    <w:rsid w:val="006D3253"/>
    <w:rsid w:val="006D3256"/>
    <w:rsid w:val="006D42C4"/>
    <w:rsid w:val="006D42DD"/>
    <w:rsid w:val="006D49BC"/>
    <w:rsid w:val="006D4A7E"/>
    <w:rsid w:val="006D5865"/>
    <w:rsid w:val="006D5E46"/>
    <w:rsid w:val="006D6C3F"/>
    <w:rsid w:val="006D734A"/>
    <w:rsid w:val="006E2964"/>
    <w:rsid w:val="006E30F6"/>
    <w:rsid w:val="006E44FB"/>
    <w:rsid w:val="006E6862"/>
    <w:rsid w:val="006E7309"/>
    <w:rsid w:val="006E7CF5"/>
    <w:rsid w:val="006E7D18"/>
    <w:rsid w:val="006F12CB"/>
    <w:rsid w:val="006F17F8"/>
    <w:rsid w:val="006F19A0"/>
    <w:rsid w:val="006F1BF4"/>
    <w:rsid w:val="006F410A"/>
    <w:rsid w:val="006F47D6"/>
    <w:rsid w:val="006F4AB7"/>
    <w:rsid w:val="006F7277"/>
    <w:rsid w:val="007013C1"/>
    <w:rsid w:val="00702E8A"/>
    <w:rsid w:val="00703A7E"/>
    <w:rsid w:val="00704901"/>
    <w:rsid w:val="00705F4D"/>
    <w:rsid w:val="007069A5"/>
    <w:rsid w:val="00712DFE"/>
    <w:rsid w:val="00712FFF"/>
    <w:rsid w:val="007136AB"/>
    <w:rsid w:val="00713991"/>
    <w:rsid w:val="00714E50"/>
    <w:rsid w:val="0071510F"/>
    <w:rsid w:val="007151AB"/>
    <w:rsid w:val="007165A3"/>
    <w:rsid w:val="007207C8"/>
    <w:rsid w:val="00720A3A"/>
    <w:rsid w:val="00720DDB"/>
    <w:rsid w:val="0072168F"/>
    <w:rsid w:val="007225E6"/>
    <w:rsid w:val="0072595B"/>
    <w:rsid w:val="00727B0C"/>
    <w:rsid w:val="00727F8B"/>
    <w:rsid w:val="00730AE0"/>
    <w:rsid w:val="00731939"/>
    <w:rsid w:val="00732040"/>
    <w:rsid w:val="00732C1F"/>
    <w:rsid w:val="00737004"/>
    <w:rsid w:val="00740E85"/>
    <w:rsid w:val="00741853"/>
    <w:rsid w:val="00741B90"/>
    <w:rsid w:val="0074255D"/>
    <w:rsid w:val="00742A83"/>
    <w:rsid w:val="00743918"/>
    <w:rsid w:val="00743E7B"/>
    <w:rsid w:val="00743FE1"/>
    <w:rsid w:val="007445DC"/>
    <w:rsid w:val="007448F8"/>
    <w:rsid w:val="00745F6E"/>
    <w:rsid w:val="00746210"/>
    <w:rsid w:val="007462C8"/>
    <w:rsid w:val="00747C50"/>
    <w:rsid w:val="0075050D"/>
    <w:rsid w:val="007516D0"/>
    <w:rsid w:val="00753281"/>
    <w:rsid w:val="0075341B"/>
    <w:rsid w:val="0075613A"/>
    <w:rsid w:val="007616BB"/>
    <w:rsid w:val="0076176F"/>
    <w:rsid w:val="00761C70"/>
    <w:rsid w:val="0076202A"/>
    <w:rsid w:val="007620D2"/>
    <w:rsid w:val="0076343E"/>
    <w:rsid w:val="007636BB"/>
    <w:rsid w:val="00765ADD"/>
    <w:rsid w:val="007663F9"/>
    <w:rsid w:val="007664E3"/>
    <w:rsid w:val="00767C4B"/>
    <w:rsid w:val="0076C67F"/>
    <w:rsid w:val="0077053E"/>
    <w:rsid w:val="0077137D"/>
    <w:rsid w:val="007718FE"/>
    <w:rsid w:val="00772142"/>
    <w:rsid w:val="007744EC"/>
    <w:rsid w:val="00775944"/>
    <w:rsid w:val="0077776D"/>
    <w:rsid w:val="00781024"/>
    <w:rsid w:val="00782610"/>
    <w:rsid w:val="00783A4C"/>
    <w:rsid w:val="007842D5"/>
    <w:rsid w:val="00786B72"/>
    <w:rsid w:val="00787078"/>
    <w:rsid w:val="007871F4"/>
    <w:rsid w:val="0078789C"/>
    <w:rsid w:val="00787AF8"/>
    <w:rsid w:val="00787FD3"/>
    <w:rsid w:val="00790036"/>
    <w:rsid w:val="00791E1B"/>
    <w:rsid w:val="00791EBB"/>
    <w:rsid w:val="00792AD8"/>
    <w:rsid w:val="0079304D"/>
    <w:rsid w:val="00793545"/>
    <w:rsid w:val="00793CC6"/>
    <w:rsid w:val="007942BB"/>
    <w:rsid w:val="00794C5D"/>
    <w:rsid w:val="007950A1"/>
    <w:rsid w:val="00795630"/>
    <w:rsid w:val="00795823"/>
    <w:rsid w:val="00797AA5"/>
    <w:rsid w:val="007A1689"/>
    <w:rsid w:val="007A1B58"/>
    <w:rsid w:val="007A4916"/>
    <w:rsid w:val="007A4DE8"/>
    <w:rsid w:val="007A50A2"/>
    <w:rsid w:val="007A5A34"/>
    <w:rsid w:val="007A5FF7"/>
    <w:rsid w:val="007A601D"/>
    <w:rsid w:val="007A637F"/>
    <w:rsid w:val="007A76FE"/>
    <w:rsid w:val="007A7C06"/>
    <w:rsid w:val="007B0D0A"/>
    <w:rsid w:val="007B1285"/>
    <w:rsid w:val="007B208F"/>
    <w:rsid w:val="007B4171"/>
    <w:rsid w:val="007B435F"/>
    <w:rsid w:val="007B4649"/>
    <w:rsid w:val="007B46EB"/>
    <w:rsid w:val="007C0577"/>
    <w:rsid w:val="007C06E0"/>
    <w:rsid w:val="007C1058"/>
    <w:rsid w:val="007C207F"/>
    <w:rsid w:val="007C43E6"/>
    <w:rsid w:val="007C6194"/>
    <w:rsid w:val="007C675A"/>
    <w:rsid w:val="007C6851"/>
    <w:rsid w:val="007C6D83"/>
    <w:rsid w:val="007C7952"/>
    <w:rsid w:val="007D268E"/>
    <w:rsid w:val="007D3909"/>
    <w:rsid w:val="007D3DD0"/>
    <w:rsid w:val="007D3F79"/>
    <w:rsid w:val="007D5DB4"/>
    <w:rsid w:val="007D608C"/>
    <w:rsid w:val="007D7A52"/>
    <w:rsid w:val="007E13D9"/>
    <w:rsid w:val="007E1C37"/>
    <w:rsid w:val="007E1C53"/>
    <w:rsid w:val="007E278F"/>
    <w:rsid w:val="007E38A8"/>
    <w:rsid w:val="007E3DC8"/>
    <w:rsid w:val="007E4393"/>
    <w:rsid w:val="007E49FC"/>
    <w:rsid w:val="007E5298"/>
    <w:rsid w:val="007E5408"/>
    <w:rsid w:val="007E5D33"/>
    <w:rsid w:val="007E647B"/>
    <w:rsid w:val="007E69D2"/>
    <w:rsid w:val="007F0B42"/>
    <w:rsid w:val="007F146D"/>
    <w:rsid w:val="007F17B3"/>
    <w:rsid w:val="007F307F"/>
    <w:rsid w:val="007F3BA7"/>
    <w:rsid w:val="007F3C62"/>
    <w:rsid w:val="007F5502"/>
    <w:rsid w:val="007F5BC8"/>
    <w:rsid w:val="007F6A5A"/>
    <w:rsid w:val="007F7649"/>
    <w:rsid w:val="007F7E9D"/>
    <w:rsid w:val="008000D6"/>
    <w:rsid w:val="008013F4"/>
    <w:rsid w:val="008019FC"/>
    <w:rsid w:val="00802325"/>
    <w:rsid w:val="00802694"/>
    <w:rsid w:val="00802F9C"/>
    <w:rsid w:val="008035A9"/>
    <w:rsid w:val="00805F4E"/>
    <w:rsid w:val="00806118"/>
    <w:rsid w:val="00810A9E"/>
    <w:rsid w:val="00810B30"/>
    <w:rsid w:val="00811890"/>
    <w:rsid w:val="00811D7A"/>
    <w:rsid w:val="00814919"/>
    <w:rsid w:val="00814A00"/>
    <w:rsid w:val="00815306"/>
    <w:rsid w:val="008170A9"/>
    <w:rsid w:val="00817BA1"/>
    <w:rsid w:val="00817EC8"/>
    <w:rsid w:val="00821EDF"/>
    <w:rsid w:val="008234E5"/>
    <w:rsid w:val="00823C67"/>
    <w:rsid w:val="008249BE"/>
    <w:rsid w:val="00826168"/>
    <w:rsid w:val="008264A3"/>
    <w:rsid w:val="0082712E"/>
    <w:rsid w:val="008272C2"/>
    <w:rsid w:val="00827B18"/>
    <w:rsid w:val="00827E7E"/>
    <w:rsid w:val="008302FC"/>
    <w:rsid w:val="0083090C"/>
    <w:rsid w:val="00830E69"/>
    <w:rsid w:val="0083113E"/>
    <w:rsid w:val="00831480"/>
    <w:rsid w:val="0083151F"/>
    <w:rsid w:val="008324E9"/>
    <w:rsid w:val="00832CCE"/>
    <w:rsid w:val="0083348A"/>
    <w:rsid w:val="00834BDB"/>
    <w:rsid w:val="00835115"/>
    <w:rsid w:val="00835C00"/>
    <w:rsid w:val="00835C69"/>
    <w:rsid w:val="008375AC"/>
    <w:rsid w:val="00840690"/>
    <w:rsid w:val="0084095E"/>
    <w:rsid w:val="00841210"/>
    <w:rsid w:val="00844CF9"/>
    <w:rsid w:val="008450BD"/>
    <w:rsid w:val="0084549B"/>
    <w:rsid w:val="00845656"/>
    <w:rsid w:val="00845997"/>
    <w:rsid w:val="00847E1D"/>
    <w:rsid w:val="0085029C"/>
    <w:rsid w:val="00851842"/>
    <w:rsid w:val="008521B0"/>
    <w:rsid w:val="00853428"/>
    <w:rsid w:val="00853653"/>
    <w:rsid w:val="00854497"/>
    <w:rsid w:val="00854E35"/>
    <w:rsid w:val="00855450"/>
    <w:rsid w:val="00855615"/>
    <w:rsid w:val="00855DE8"/>
    <w:rsid w:val="008563B0"/>
    <w:rsid w:val="00856700"/>
    <w:rsid w:val="00856D30"/>
    <w:rsid w:val="00857121"/>
    <w:rsid w:val="00857FB5"/>
    <w:rsid w:val="00861171"/>
    <w:rsid w:val="008614CD"/>
    <w:rsid w:val="00862C8A"/>
    <w:rsid w:val="00863924"/>
    <w:rsid w:val="00863F80"/>
    <w:rsid w:val="00864449"/>
    <w:rsid w:val="00864939"/>
    <w:rsid w:val="00864E30"/>
    <w:rsid w:val="00865F1D"/>
    <w:rsid w:val="00866C91"/>
    <w:rsid w:val="00870284"/>
    <w:rsid w:val="00870C7C"/>
    <w:rsid w:val="00870D35"/>
    <w:rsid w:val="00870E24"/>
    <w:rsid w:val="008720C0"/>
    <w:rsid w:val="00872393"/>
    <w:rsid w:val="00873931"/>
    <w:rsid w:val="00873F74"/>
    <w:rsid w:val="008742FC"/>
    <w:rsid w:val="008745FA"/>
    <w:rsid w:val="00875CA9"/>
    <w:rsid w:val="00876953"/>
    <w:rsid w:val="00876DCE"/>
    <w:rsid w:val="00877724"/>
    <w:rsid w:val="0088003E"/>
    <w:rsid w:val="00880094"/>
    <w:rsid w:val="008801D7"/>
    <w:rsid w:val="0088084E"/>
    <w:rsid w:val="00881AA5"/>
    <w:rsid w:val="00881E27"/>
    <w:rsid w:val="00882FFA"/>
    <w:rsid w:val="00883D41"/>
    <w:rsid w:val="0088520E"/>
    <w:rsid w:val="0088546E"/>
    <w:rsid w:val="008864CD"/>
    <w:rsid w:val="0088711F"/>
    <w:rsid w:val="008876D7"/>
    <w:rsid w:val="00887B67"/>
    <w:rsid w:val="00887C20"/>
    <w:rsid w:val="00890396"/>
    <w:rsid w:val="008905BC"/>
    <w:rsid w:val="00891954"/>
    <w:rsid w:val="0089279B"/>
    <w:rsid w:val="00893B88"/>
    <w:rsid w:val="008940BB"/>
    <w:rsid w:val="008943B9"/>
    <w:rsid w:val="00894F23"/>
    <w:rsid w:val="00895F15"/>
    <w:rsid w:val="008967DB"/>
    <w:rsid w:val="00896DF7"/>
    <w:rsid w:val="00897425"/>
    <w:rsid w:val="008A1015"/>
    <w:rsid w:val="008A1E2F"/>
    <w:rsid w:val="008A2152"/>
    <w:rsid w:val="008A220E"/>
    <w:rsid w:val="008A2592"/>
    <w:rsid w:val="008A2B95"/>
    <w:rsid w:val="008A2EFB"/>
    <w:rsid w:val="008A30AA"/>
    <w:rsid w:val="008A379E"/>
    <w:rsid w:val="008A39C9"/>
    <w:rsid w:val="008A3FEA"/>
    <w:rsid w:val="008A4D7D"/>
    <w:rsid w:val="008A4E8D"/>
    <w:rsid w:val="008A5306"/>
    <w:rsid w:val="008A69DA"/>
    <w:rsid w:val="008A6CD5"/>
    <w:rsid w:val="008A71D4"/>
    <w:rsid w:val="008B0330"/>
    <w:rsid w:val="008B17F6"/>
    <w:rsid w:val="008B2CD0"/>
    <w:rsid w:val="008B2D44"/>
    <w:rsid w:val="008B3EBF"/>
    <w:rsid w:val="008B4E51"/>
    <w:rsid w:val="008B52F5"/>
    <w:rsid w:val="008B52F8"/>
    <w:rsid w:val="008B568C"/>
    <w:rsid w:val="008B56A5"/>
    <w:rsid w:val="008B6CD9"/>
    <w:rsid w:val="008B74BD"/>
    <w:rsid w:val="008B7F71"/>
    <w:rsid w:val="008C019A"/>
    <w:rsid w:val="008C043D"/>
    <w:rsid w:val="008C06AF"/>
    <w:rsid w:val="008C0E8E"/>
    <w:rsid w:val="008C1036"/>
    <w:rsid w:val="008C2A3F"/>
    <w:rsid w:val="008C36DD"/>
    <w:rsid w:val="008C3B06"/>
    <w:rsid w:val="008C3BFE"/>
    <w:rsid w:val="008C5CB0"/>
    <w:rsid w:val="008C65EC"/>
    <w:rsid w:val="008D0AC2"/>
    <w:rsid w:val="008D1016"/>
    <w:rsid w:val="008D14CE"/>
    <w:rsid w:val="008D391E"/>
    <w:rsid w:val="008D623F"/>
    <w:rsid w:val="008D65B1"/>
    <w:rsid w:val="008D67AB"/>
    <w:rsid w:val="008E0288"/>
    <w:rsid w:val="008E03AD"/>
    <w:rsid w:val="008E10F5"/>
    <w:rsid w:val="008E4062"/>
    <w:rsid w:val="008E4320"/>
    <w:rsid w:val="008E490A"/>
    <w:rsid w:val="008E72BE"/>
    <w:rsid w:val="008F31C0"/>
    <w:rsid w:val="008F3D50"/>
    <w:rsid w:val="008F573A"/>
    <w:rsid w:val="008F5938"/>
    <w:rsid w:val="008F7881"/>
    <w:rsid w:val="00900E70"/>
    <w:rsid w:val="00901436"/>
    <w:rsid w:val="00901776"/>
    <w:rsid w:val="00902669"/>
    <w:rsid w:val="00903477"/>
    <w:rsid w:val="00904B52"/>
    <w:rsid w:val="00904E32"/>
    <w:rsid w:val="00905B92"/>
    <w:rsid w:val="0090664D"/>
    <w:rsid w:val="00906819"/>
    <w:rsid w:val="00906BB3"/>
    <w:rsid w:val="0091187B"/>
    <w:rsid w:val="00912695"/>
    <w:rsid w:val="009128B4"/>
    <w:rsid w:val="00912E9F"/>
    <w:rsid w:val="00914E79"/>
    <w:rsid w:val="00915345"/>
    <w:rsid w:val="00915452"/>
    <w:rsid w:val="00915962"/>
    <w:rsid w:val="009173F9"/>
    <w:rsid w:val="00920137"/>
    <w:rsid w:val="009201FA"/>
    <w:rsid w:val="00921D45"/>
    <w:rsid w:val="00922BAD"/>
    <w:rsid w:val="00925311"/>
    <w:rsid w:val="0092564D"/>
    <w:rsid w:val="0092586E"/>
    <w:rsid w:val="00925F3A"/>
    <w:rsid w:val="00930535"/>
    <w:rsid w:val="009308FC"/>
    <w:rsid w:val="00932625"/>
    <w:rsid w:val="00932D2F"/>
    <w:rsid w:val="00932F5B"/>
    <w:rsid w:val="009332D6"/>
    <w:rsid w:val="00933DD3"/>
    <w:rsid w:val="00936A05"/>
    <w:rsid w:val="00941F7D"/>
    <w:rsid w:val="00943C0F"/>
    <w:rsid w:val="00943FED"/>
    <w:rsid w:val="00944215"/>
    <w:rsid w:val="009447E9"/>
    <w:rsid w:val="00945BDA"/>
    <w:rsid w:val="009465AF"/>
    <w:rsid w:val="00946D03"/>
    <w:rsid w:val="00946E16"/>
    <w:rsid w:val="009470B8"/>
    <w:rsid w:val="0094787E"/>
    <w:rsid w:val="009506A2"/>
    <w:rsid w:val="00951057"/>
    <w:rsid w:val="0095190E"/>
    <w:rsid w:val="009528F4"/>
    <w:rsid w:val="00953BFC"/>
    <w:rsid w:val="00953DB9"/>
    <w:rsid w:val="009548A0"/>
    <w:rsid w:val="00957289"/>
    <w:rsid w:val="00960452"/>
    <w:rsid w:val="0096064C"/>
    <w:rsid w:val="00960B13"/>
    <w:rsid w:val="00961572"/>
    <w:rsid w:val="0096170B"/>
    <w:rsid w:val="00961729"/>
    <w:rsid w:val="009619B7"/>
    <w:rsid w:val="009621C9"/>
    <w:rsid w:val="00963DB9"/>
    <w:rsid w:val="00966013"/>
    <w:rsid w:val="00966561"/>
    <w:rsid w:val="009667D5"/>
    <w:rsid w:val="00966993"/>
    <w:rsid w:val="00967431"/>
    <w:rsid w:val="00967B8E"/>
    <w:rsid w:val="0097072C"/>
    <w:rsid w:val="00971F46"/>
    <w:rsid w:val="009724F3"/>
    <w:rsid w:val="00973B68"/>
    <w:rsid w:val="009754F7"/>
    <w:rsid w:val="009757BA"/>
    <w:rsid w:val="00976120"/>
    <w:rsid w:val="0097613F"/>
    <w:rsid w:val="00976176"/>
    <w:rsid w:val="00976608"/>
    <w:rsid w:val="009824FB"/>
    <w:rsid w:val="009827E3"/>
    <w:rsid w:val="009847FC"/>
    <w:rsid w:val="00985A10"/>
    <w:rsid w:val="009863DD"/>
    <w:rsid w:val="00986447"/>
    <w:rsid w:val="00987146"/>
    <w:rsid w:val="00990483"/>
    <w:rsid w:val="00990929"/>
    <w:rsid w:val="00991682"/>
    <w:rsid w:val="0099687E"/>
    <w:rsid w:val="00996B91"/>
    <w:rsid w:val="00996E39"/>
    <w:rsid w:val="009A0118"/>
    <w:rsid w:val="009A0DCC"/>
    <w:rsid w:val="009A0F9B"/>
    <w:rsid w:val="009A14F6"/>
    <w:rsid w:val="009A1E46"/>
    <w:rsid w:val="009A26C3"/>
    <w:rsid w:val="009A3ED2"/>
    <w:rsid w:val="009A43C9"/>
    <w:rsid w:val="009A6ACD"/>
    <w:rsid w:val="009A6BC9"/>
    <w:rsid w:val="009B0139"/>
    <w:rsid w:val="009B026B"/>
    <w:rsid w:val="009B0C03"/>
    <w:rsid w:val="009B1D9B"/>
    <w:rsid w:val="009B2AB9"/>
    <w:rsid w:val="009B2AC9"/>
    <w:rsid w:val="009B33A0"/>
    <w:rsid w:val="009B47F0"/>
    <w:rsid w:val="009B50FE"/>
    <w:rsid w:val="009B572D"/>
    <w:rsid w:val="009B6111"/>
    <w:rsid w:val="009B665E"/>
    <w:rsid w:val="009B6CBB"/>
    <w:rsid w:val="009B7203"/>
    <w:rsid w:val="009B78BC"/>
    <w:rsid w:val="009C0735"/>
    <w:rsid w:val="009C0AE6"/>
    <w:rsid w:val="009C0C34"/>
    <w:rsid w:val="009C174D"/>
    <w:rsid w:val="009C181C"/>
    <w:rsid w:val="009C242D"/>
    <w:rsid w:val="009C2817"/>
    <w:rsid w:val="009C2D61"/>
    <w:rsid w:val="009C3192"/>
    <w:rsid w:val="009C38B9"/>
    <w:rsid w:val="009C46A0"/>
    <w:rsid w:val="009C48AA"/>
    <w:rsid w:val="009C5285"/>
    <w:rsid w:val="009C5960"/>
    <w:rsid w:val="009C6162"/>
    <w:rsid w:val="009C676F"/>
    <w:rsid w:val="009C6AE0"/>
    <w:rsid w:val="009C6F18"/>
    <w:rsid w:val="009C6F4A"/>
    <w:rsid w:val="009C70C1"/>
    <w:rsid w:val="009D0542"/>
    <w:rsid w:val="009D0C9D"/>
    <w:rsid w:val="009D11D3"/>
    <w:rsid w:val="009D1C0B"/>
    <w:rsid w:val="009D5F39"/>
    <w:rsid w:val="009D5FB9"/>
    <w:rsid w:val="009E05A8"/>
    <w:rsid w:val="009E11B9"/>
    <w:rsid w:val="009E27E2"/>
    <w:rsid w:val="009E2B51"/>
    <w:rsid w:val="009E2D9D"/>
    <w:rsid w:val="009E3BC2"/>
    <w:rsid w:val="009E3CF4"/>
    <w:rsid w:val="009E41BE"/>
    <w:rsid w:val="009E45CA"/>
    <w:rsid w:val="009E6A16"/>
    <w:rsid w:val="009E6A39"/>
    <w:rsid w:val="009E7A38"/>
    <w:rsid w:val="009F07F5"/>
    <w:rsid w:val="009F082E"/>
    <w:rsid w:val="009F13DB"/>
    <w:rsid w:val="009F1E97"/>
    <w:rsid w:val="009F24E6"/>
    <w:rsid w:val="009F2DD3"/>
    <w:rsid w:val="009F39D0"/>
    <w:rsid w:val="009F3B02"/>
    <w:rsid w:val="009F3D62"/>
    <w:rsid w:val="009F53A8"/>
    <w:rsid w:val="00A003E9"/>
    <w:rsid w:val="00A00A66"/>
    <w:rsid w:val="00A00B6E"/>
    <w:rsid w:val="00A00BE9"/>
    <w:rsid w:val="00A0143E"/>
    <w:rsid w:val="00A01738"/>
    <w:rsid w:val="00A02F92"/>
    <w:rsid w:val="00A035EF"/>
    <w:rsid w:val="00A0417E"/>
    <w:rsid w:val="00A04BAF"/>
    <w:rsid w:val="00A04F37"/>
    <w:rsid w:val="00A073E3"/>
    <w:rsid w:val="00A07640"/>
    <w:rsid w:val="00A07C05"/>
    <w:rsid w:val="00A10C2E"/>
    <w:rsid w:val="00A11915"/>
    <w:rsid w:val="00A11C7D"/>
    <w:rsid w:val="00A11D78"/>
    <w:rsid w:val="00A11EBC"/>
    <w:rsid w:val="00A123E6"/>
    <w:rsid w:val="00A12750"/>
    <w:rsid w:val="00A132A0"/>
    <w:rsid w:val="00A13FD8"/>
    <w:rsid w:val="00A14243"/>
    <w:rsid w:val="00A14D92"/>
    <w:rsid w:val="00A14DDC"/>
    <w:rsid w:val="00A14FDB"/>
    <w:rsid w:val="00A1791D"/>
    <w:rsid w:val="00A17B02"/>
    <w:rsid w:val="00A17D04"/>
    <w:rsid w:val="00A2109D"/>
    <w:rsid w:val="00A22526"/>
    <w:rsid w:val="00A25335"/>
    <w:rsid w:val="00A254D1"/>
    <w:rsid w:val="00A25545"/>
    <w:rsid w:val="00A257FF"/>
    <w:rsid w:val="00A271BE"/>
    <w:rsid w:val="00A27BC9"/>
    <w:rsid w:val="00A27E39"/>
    <w:rsid w:val="00A31531"/>
    <w:rsid w:val="00A324C2"/>
    <w:rsid w:val="00A329DE"/>
    <w:rsid w:val="00A33351"/>
    <w:rsid w:val="00A3380F"/>
    <w:rsid w:val="00A339EF"/>
    <w:rsid w:val="00A35312"/>
    <w:rsid w:val="00A3613A"/>
    <w:rsid w:val="00A37160"/>
    <w:rsid w:val="00A3752F"/>
    <w:rsid w:val="00A377FF"/>
    <w:rsid w:val="00A41436"/>
    <w:rsid w:val="00A4213C"/>
    <w:rsid w:val="00A43235"/>
    <w:rsid w:val="00A43497"/>
    <w:rsid w:val="00A44038"/>
    <w:rsid w:val="00A44A72"/>
    <w:rsid w:val="00A45959"/>
    <w:rsid w:val="00A45ECF"/>
    <w:rsid w:val="00A50262"/>
    <w:rsid w:val="00A51A0D"/>
    <w:rsid w:val="00A537EC"/>
    <w:rsid w:val="00A53BF3"/>
    <w:rsid w:val="00A54C44"/>
    <w:rsid w:val="00A553A4"/>
    <w:rsid w:val="00A56E2F"/>
    <w:rsid w:val="00A57A12"/>
    <w:rsid w:val="00A57AF7"/>
    <w:rsid w:val="00A602D9"/>
    <w:rsid w:val="00A604CD"/>
    <w:rsid w:val="00A6058C"/>
    <w:rsid w:val="00A6127B"/>
    <w:rsid w:val="00A6224F"/>
    <w:rsid w:val="00A63394"/>
    <w:rsid w:val="00A63D91"/>
    <w:rsid w:val="00A666B1"/>
    <w:rsid w:val="00A67E74"/>
    <w:rsid w:val="00A706C7"/>
    <w:rsid w:val="00A71022"/>
    <w:rsid w:val="00A7120B"/>
    <w:rsid w:val="00A72069"/>
    <w:rsid w:val="00A72D17"/>
    <w:rsid w:val="00A73992"/>
    <w:rsid w:val="00A739FC"/>
    <w:rsid w:val="00A7473C"/>
    <w:rsid w:val="00A74F01"/>
    <w:rsid w:val="00A75FB1"/>
    <w:rsid w:val="00A7628F"/>
    <w:rsid w:val="00A77559"/>
    <w:rsid w:val="00A77696"/>
    <w:rsid w:val="00A77E0B"/>
    <w:rsid w:val="00A80669"/>
    <w:rsid w:val="00A821BE"/>
    <w:rsid w:val="00A82C39"/>
    <w:rsid w:val="00A83890"/>
    <w:rsid w:val="00A83F1B"/>
    <w:rsid w:val="00A85267"/>
    <w:rsid w:val="00A85377"/>
    <w:rsid w:val="00A85DA6"/>
    <w:rsid w:val="00A87369"/>
    <w:rsid w:val="00A878D1"/>
    <w:rsid w:val="00A87F1C"/>
    <w:rsid w:val="00A916B9"/>
    <w:rsid w:val="00A954A6"/>
    <w:rsid w:val="00A95654"/>
    <w:rsid w:val="00A96309"/>
    <w:rsid w:val="00A966E2"/>
    <w:rsid w:val="00A969EE"/>
    <w:rsid w:val="00A96F1B"/>
    <w:rsid w:val="00A9774C"/>
    <w:rsid w:val="00AA0249"/>
    <w:rsid w:val="00AA16D3"/>
    <w:rsid w:val="00AA1F86"/>
    <w:rsid w:val="00AA2E15"/>
    <w:rsid w:val="00AA2EFF"/>
    <w:rsid w:val="00AA31F4"/>
    <w:rsid w:val="00AA457B"/>
    <w:rsid w:val="00AA45C4"/>
    <w:rsid w:val="00AA57DB"/>
    <w:rsid w:val="00AA5DD4"/>
    <w:rsid w:val="00AA72D3"/>
    <w:rsid w:val="00AA759D"/>
    <w:rsid w:val="00AB0881"/>
    <w:rsid w:val="00AB18A7"/>
    <w:rsid w:val="00AB2A9A"/>
    <w:rsid w:val="00AB2C03"/>
    <w:rsid w:val="00AB4DA5"/>
    <w:rsid w:val="00AB5FCC"/>
    <w:rsid w:val="00AB67E1"/>
    <w:rsid w:val="00AC0473"/>
    <w:rsid w:val="00AC31B6"/>
    <w:rsid w:val="00AC4599"/>
    <w:rsid w:val="00AC474B"/>
    <w:rsid w:val="00AC4EA4"/>
    <w:rsid w:val="00AC4F2A"/>
    <w:rsid w:val="00AC5060"/>
    <w:rsid w:val="00AC517C"/>
    <w:rsid w:val="00AC5575"/>
    <w:rsid w:val="00AC5AD6"/>
    <w:rsid w:val="00AC66B0"/>
    <w:rsid w:val="00AC67F1"/>
    <w:rsid w:val="00AD0A22"/>
    <w:rsid w:val="00AD0D18"/>
    <w:rsid w:val="00AD1572"/>
    <w:rsid w:val="00AD2840"/>
    <w:rsid w:val="00AD2DEA"/>
    <w:rsid w:val="00AD2EDD"/>
    <w:rsid w:val="00AD3377"/>
    <w:rsid w:val="00AD3458"/>
    <w:rsid w:val="00AD36F0"/>
    <w:rsid w:val="00AD4D90"/>
    <w:rsid w:val="00AD52FA"/>
    <w:rsid w:val="00AD72F1"/>
    <w:rsid w:val="00AD7BAC"/>
    <w:rsid w:val="00AE012A"/>
    <w:rsid w:val="00AE0FBA"/>
    <w:rsid w:val="00AE17B5"/>
    <w:rsid w:val="00AE349B"/>
    <w:rsid w:val="00AE488D"/>
    <w:rsid w:val="00AE4EEE"/>
    <w:rsid w:val="00AE4F63"/>
    <w:rsid w:val="00AE56AE"/>
    <w:rsid w:val="00AE5F8F"/>
    <w:rsid w:val="00AE6018"/>
    <w:rsid w:val="00AE67DC"/>
    <w:rsid w:val="00AF296A"/>
    <w:rsid w:val="00AF3A20"/>
    <w:rsid w:val="00AF4813"/>
    <w:rsid w:val="00AF4BFD"/>
    <w:rsid w:val="00AF4C3B"/>
    <w:rsid w:val="00AF551A"/>
    <w:rsid w:val="00AF64CE"/>
    <w:rsid w:val="00AF6686"/>
    <w:rsid w:val="00AF6A17"/>
    <w:rsid w:val="00B00675"/>
    <w:rsid w:val="00B00BFE"/>
    <w:rsid w:val="00B013E3"/>
    <w:rsid w:val="00B014E3"/>
    <w:rsid w:val="00B015AB"/>
    <w:rsid w:val="00B02234"/>
    <w:rsid w:val="00B023E4"/>
    <w:rsid w:val="00B02526"/>
    <w:rsid w:val="00B028D3"/>
    <w:rsid w:val="00B02928"/>
    <w:rsid w:val="00B02B75"/>
    <w:rsid w:val="00B0390B"/>
    <w:rsid w:val="00B06978"/>
    <w:rsid w:val="00B06F6F"/>
    <w:rsid w:val="00B079B6"/>
    <w:rsid w:val="00B07BEF"/>
    <w:rsid w:val="00B07C96"/>
    <w:rsid w:val="00B10991"/>
    <w:rsid w:val="00B11DF1"/>
    <w:rsid w:val="00B12BE1"/>
    <w:rsid w:val="00B14E23"/>
    <w:rsid w:val="00B156F8"/>
    <w:rsid w:val="00B15CF0"/>
    <w:rsid w:val="00B15DB3"/>
    <w:rsid w:val="00B20AE9"/>
    <w:rsid w:val="00B20F2A"/>
    <w:rsid w:val="00B2190A"/>
    <w:rsid w:val="00B22708"/>
    <w:rsid w:val="00B229BC"/>
    <w:rsid w:val="00B22A49"/>
    <w:rsid w:val="00B23A3F"/>
    <w:rsid w:val="00B2495E"/>
    <w:rsid w:val="00B24FB2"/>
    <w:rsid w:val="00B26A4A"/>
    <w:rsid w:val="00B26ECB"/>
    <w:rsid w:val="00B32A80"/>
    <w:rsid w:val="00B33766"/>
    <w:rsid w:val="00B35898"/>
    <w:rsid w:val="00B364EF"/>
    <w:rsid w:val="00B379C3"/>
    <w:rsid w:val="00B37AD5"/>
    <w:rsid w:val="00B42036"/>
    <w:rsid w:val="00B43538"/>
    <w:rsid w:val="00B45309"/>
    <w:rsid w:val="00B458A6"/>
    <w:rsid w:val="00B45F67"/>
    <w:rsid w:val="00B46112"/>
    <w:rsid w:val="00B466CF"/>
    <w:rsid w:val="00B46815"/>
    <w:rsid w:val="00B46E28"/>
    <w:rsid w:val="00B47500"/>
    <w:rsid w:val="00B50745"/>
    <w:rsid w:val="00B51493"/>
    <w:rsid w:val="00B518D6"/>
    <w:rsid w:val="00B51E9A"/>
    <w:rsid w:val="00B53D58"/>
    <w:rsid w:val="00B55C04"/>
    <w:rsid w:val="00B5677D"/>
    <w:rsid w:val="00B56B89"/>
    <w:rsid w:val="00B56ECE"/>
    <w:rsid w:val="00B5706A"/>
    <w:rsid w:val="00B60B7D"/>
    <w:rsid w:val="00B61A73"/>
    <w:rsid w:val="00B61AD7"/>
    <w:rsid w:val="00B61E72"/>
    <w:rsid w:val="00B63402"/>
    <w:rsid w:val="00B636D4"/>
    <w:rsid w:val="00B64561"/>
    <w:rsid w:val="00B64D63"/>
    <w:rsid w:val="00B65089"/>
    <w:rsid w:val="00B658B6"/>
    <w:rsid w:val="00B65C17"/>
    <w:rsid w:val="00B661B5"/>
    <w:rsid w:val="00B66A81"/>
    <w:rsid w:val="00B7096A"/>
    <w:rsid w:val="00B70D59"/>
    <w:rsid w:val="00B70DDA"/>
    <w:rsid w:val="00B71A8C"/>
    <w:rsid w:val="00B73400"/>
    <w:rsid w:val="00B73685"/>
    <w:rsid w:val="00B7406F"/>
    <w:rsid w:val="00B74254"/>
    <w:rsid w:val="00B745A9"/>
    <w:rsid w:val="00B75E93"/>
    <w:rsid w:val="00B75EF1"/>
    <w:rsid w:val="00B75FDF"/>
    <w:rsid w:val="00B762DB"/>
    <w:rsid w:val="00B76913"/>
    <w:rsid w:val="00B773D1"/>
    <w:rsid w:val="00B801AE"/>
    <w:rsid w:val="00B81128"/>
    <w:rsid w:val="00B81C2B"/>
    <w:rsid w:val="00B84183"/>
    <w:rsid w:val="00B84C17"/>
    <w:rsid w:val="00B85413"/>
    <w:rsid w:val="00B854EC"/>
    <w:rsid w:val="00B85828"/>
    <w:rsid w:val="00B87528"/>
    <w:rsid w:val="00B90C22"/>
    <w:rsid w:val="00B926CB"/>
    <w:rsid w:val="00B9298E"/>
    <w:rsid w:val="00B93711"/>
    <w:rsid w:val="00B9428D"/>
    <w:rsid w:val="00B9476C"/>
    <w:rsid w:val="00B94E01"/>
    <w:rsid w:val="00B94E37"/>
    <w:rsid w:val="00B96C52"/>
    <w:rsid w:val="00B97DB7"/>
    <w:rsid w:val="00BA0CB9"/>
    <w:rsid w:val="00BA1F8D"/>
    <w:rsid w:val="00BA3500"/>
    <w:rsid w:val="00BA4352"/>
    <w:rsid w:val="00BA4BC0"/>
    <w:rsid w:val="00BA552D"/>
    <w:rsid w:val="00BA56AB"/>
    <w:rsid w:val="00BA6FF0"/>
    <w:rsid w:val="00BA7209"/>
    <w:rsid w:val="00BA75D0"/>
    <w:rsid w:val="00BB0A45"/>
    <w:rsid w:val="00BB102F"/>
    <w:rsid w:val="00BB1667"/>
    <w:rsid w:val="00BB296E"/>
    <w:rsid w:val="00BB2E72"/>
    <w:rsid w:val="00BB3C9E"/>
    <w:rsid w:val="00BB4396"/>
    <w:rsid w:val="00BB5167"/>
    <w:rsid w:val="00BB55D2"/>
    <w:rsid w:val="00BB6332"/>
    <w:rsid w:val="00BB744D"/>
    <w:rsid w:val="00BB7484"/>
    <w:rsid w:val="00BB7C14"/>
    <w:rsid w:val="00BC07C4"/>
    <w:rsid w:val="00BC086F"/>
    <w:rsid w:val="00BC2B91"/>
    <w:rsid w:val="00BC2FB4"/>
    <w:rsid w:val="00BC3A50"/>
    <w:rsid w:val="00BC4A72"/>
    <w:rsid w:val="00BC4DC7"/>
    <w:rsid w:val="00BC549A"/>
    <w:rsid w:val="00BC5A10"/>
    <w:rsid w:val="00BC6097"/>
    <w:rsid w:val="00BC662E"/>
    <w:rsid w:val="00BC6A0A"/>
    <w:rsid w:val="00BC6E5A"/>
    <w:rsid w:val="00BD0CEA"/>
    <w:rsid w:val="00BD1351"/>
    <w:rsid w:val="00BD30C9"/>
    <w:rsid w:val="00BD34C0"/>
    <w:rsid w:val="00BD3818"/>
    <w:rsid w:val="00BD3D2A"/>
    <w:rsid w:val="00BD45AB"/>
    <w:rsid w:val="00BD4ABF"/>
    <w:rsid w:val="00BD4EE3"/>
    <w:rsid w:val="00BD5763"/>
    <w:rsid w:val="00BD5B0C"/>
    <w:rsid w:val="00BD6023"/>
    <w:rsid w:val="00BD6565"/>
    <w:rsid w:val="00BD70D3"/>
    <w:rsid w:val="00BD7122"/>
    <w:rsid w:val="00BD75C3"/>
    <w:rsid w:val="00BE0358"/>
    <w:rsid w:val="00BE1021"/>
    <w:rsid w:val="00BE1A0A"/>
    <w:rsid w:val="00BE4090"/>
    <w:rsid w:val="00BE6B59"/>
    <w:rsid w:val="00BE70EA"/>
    <w:rsid w:val="00BE7634"/>
    <w:rsid w:val="00BE7A84"/>
    <w:rsid w:val="00BF0B2E"/>
    <w:rsid w:val="00BF1975"/>
    <w:rsid w:val="00BF1AD2"/>
    <w:rsid w:val="00BF2680"/>
    <w:rsid w:val="00BF36F7"/>
    <w:rsid w:val="00BF3886"/>
    <w:rsid w:val="00BF3A50"/>
    <w:rsid w:val="00BF3AA0"/>
    <w:rsid w:val="00BF3F83"/>
    <w:rsid w:val="00BF425A"/>
    <w:rsid w:val="00BF4624"/>
    <w:rsid w:val="00BF4A3D"/>
    <w:rsid w:val="00BF4B76"/>
    <w:rsid w:val="00BF5F91"/>
    <w:rsid w:val="00BF6DA0"/>
    <w:rsid w:val="00BF7DF6"/>
    <w:rsid w:val="00C00020"/>
    <w:rsid w:val="00C01B79"/>
    <w:rsid w:val="00C02149"/>
    <w:rsid w:val="00C02A47"/>
    <w:rsid w:val="00C031D8"/>
    <w:rsid w:val="00C0363C"/>
    <w:rsid w:val="00C04454"/>
    <w:rsid w:val="00C053E3"/>
    <w:rsid w:val="00C058A1"/>
    <w:rsid w:val="00C05AE3"/>
    <w:rsid w:val="00C10000"/>
    <w:rsid w:val="00C1049E"/>
    <w:rsid w:val="00C118E8"/>
    <w:rsid w:val="00C126C9"/>
    <w:rsid w:val="00C12DA0"/>
    <w:rsid w:val="00C14F10"/>
    <w:rsid w:val="00C157B8"/>
    <w:rsid w:val="00C15E74"/>
    <w:rsid w:val="00C22857"/>
    <w:rsid w:val="00C22929"/>
    <w:rsid w:val="00C22E2C"/>
    <w:rsid w:val="00C240B8"/>
    <w:rsid w:val="00C252A4"/>
    <w:rsid w:val="00C253AA"/>
    <w:rsid w:val="00C25F9E"/>
    <w:rsid w:val="00C30064"/>
    <w:rsid w:val="00C30185"/>
    <w:rsid w:val="00C30841"/>
    <w:rsid w:val="00C30A4E"/>
    <w:rsid w:val="00C3115C"/>
    <w:rsid w:val="00C31E28"/>
    <w:rsid w:val="00C32B08"/>
    <w:rsid w:val="00C3424D"/>
    <w:rsid w:val="00C3548D"/>
    <w:rsid w:val="00C359E2"/>
    <w:rsid w:val="00C37337"/>
    <w:rsid w:val="00C417F3"/>
    <w:rsid w:val="00C41800"/>
    <w:rsid w:val="00C41BD0"/>
    <w:rsid w:val="00C427BC"/>
    <w:rsid w:val="00C476BB"/>
    <w:rsid w:val="00C47901"/>
    <w:rsid w:val="00C479EE"/>
    <w:rsid w:val="00C50C14"/>
    <w:rsid w:val="00C50ECB"/>
    <w:rsid w:val="00C52A32"/>
    <w:rsid w:val="00C52A69"/>
    <w:rsid w:val="00C53652"/>
    <w:rsid w:val="00C54810"/>
    <w:rsid w:val="00C55025"/>
    <w:rsid w:val="00C55966"/>
    <w:rsid w:val="00C56555"/>
    <w:rsid w:val="00C573DA"/>
    <w:rsid w:val="00C60F6D"/>
    <w:rsid w:val="00C6128D"/>
    <w:rsid w:val="00C61C50"/>
    <w:rsid w:val="00C62173"/>
    <w:rsid w:val="00C639E2"/>
    <w:rsid w:val="00C65617"/>
    <w:rsid w:val="00C66C31"/>
    <w:rsid w:val="00C66EA7"/>
    <w:rsid w:val="00C709AE"/>
    <w:rsid w:val="00C70AF1"/>
    <w:rsid w:val="00C7226E"/>
    <w:rsid w:val="00C72376"/>
    <w:rsid w:val="00C7276A"/>
    <w:rsid w:val="00C7284B"/>
    <w:rsid w:val="00C72BE0"/>
    <w:rsid w:val="00C740AC"/>
    <w:rsid w:val="00C74B30"/>
    <w:rsid w:val="00C759D3"/>
    <w:rsid w:val="00C75D8B"/>
    <w:rsid w:val="00C77464"/>
    <w:rsid w:val="00C775E1"/>
    <w:rsid w:val="00C804FE"/>
    <w:rsid w:val="00C80565"/>
    <w:rsid w:val="00C80784"/>
    <w:rsid w:val="00C8141F"/>
    <w:rsid w:val="00C823D3"/>
    <w:rsid w:val="00C824BF"/>
    <w:rsid w:val="00C8332B"/>
    <w:rsid w:val="00C873C7"/>
    <w:rsid w:val="00C9012E"/>
    <w:rsid w:val="00C90CA7"/>
    <w:rsid w:val="00C9170D"/>
    <w:rsid w:val="00C92931"/>
    <w:rsid w:val="00C929CA"/>
    <w:rsid w:val="00C92A4D"/>
    <w:rsid w:val="00C92F6F"/>
    <w:rsid w:val="00C93805"/>
    <w:rsid w:val="00C93FFD"/>
    <w:rsid w:val="00C954E2"/>
    <w:rsid w:val="00C96B25"/>
    <w:rsid w:val="00C9787C"/>
    <w:rsid w:val="00CA1538"/>
    <w:rsid w:val="00CA1F5C"/>
    <w:rsid w:val="00CA267E"/>
    <w:rsid w:val="00CA2A3A"/>
    <w:rsid w:val="00CA2B2C"/>
    <w:rsid w:val="00CA46CD"/>
    <w:rsid w:val="00CA48F3"/>
    <w:rsid w:val="00CA6748"/>
    <w:rsid w:val="00CA6D2E"/>
    <w:rsid w:val="00CB0D75"/>
    <w:rsid w:val="00CB253E"/>
    <w:rsid w:val="00CB26AE"/>
    <w:rsid w:val="00CB34F4"/>
    <w:rsid w:val="00CB4163"/>
    <w:rsid w:val="00CB4A9E"/>
    <w:rsid w:val="00CB7D3F"/>
    <w:rsid w:val="00CB7DAB"/>
    <w:rsid w:val="00CC066A"/>
    <w:rsid w:val="00CC1FAB"/>
    <w:rsid w:val="00CC209D"/>
    <w:rsid w:val="00CC2A0B"/>
    <w:rsid w:val="00CC33BE"/>
    <w:rsid w:val="00CC3465"/>
    <w:rsid w:val="00CC3676"/>
    <w:rsid w:val="00CC41A6"/>
    <w:rsid w:val="00CC4B5D"/>
    <w:rsid w:val="00CC60B0"/>
    <w:rsid w:val="00CC6160"/>
    <w:rsid w:val="00CC6C72"/>
    <w:rsid w:val="00CD03C1"/>
    <w:rsid w:val="00CD0B27"/>
    <w:rsid w:val="00CD2E94"/>
    <w:rsid w:val="00CD4896"/>
    <w:rsid w:val="00CD66A1"/>
    <w:rsid w:val="00CD7115"/>
    <w:rsid w:val="00CD75C3"/>
    <w:rsid w:val="00CD79A4"/>
    <w:rsid w:val="00CD7C1C"/>
    <w:rsid w:val="00CD7DBA"/>
    <w:rsid w:val="00CE1ACD"/>
    <w:rsid w:val="00CE2AA4"/>
    <w:rsid w:val="00CE3D73"/>
    <w:rsid w:val="00CE4520"/>
    <w:rsid w:val="00CE48E8"/>
    <w:rsid w:val="00CE491D"/>
    <w:rsid w:val="00CE557C"/>
    <w:rsid w:val="00CE5B0D"/>
    <w:rsid w:val="00CE6871"/>
    <w:rsid w:val="00CE7042"/>
    <w:rsid w:val="00CE73DB"/>
    <w:rsid w:val="00CF07DE"/>
    <w:rsid w:val="00CF1138"/>
    <w:rsid w:val="00CF16DD"/>
    <w:rsid w:val="00CF208D"/>
    <w:rsid w:val="00CF4233"/>
    <w:rsid w:val="00CF46E6"/>
    <w:rsid w:val="00CF50F7"/>
    <w:rsid w:val="00CF520D"/>
    <w:rsid w:val="00CF6F52"/>
    <w:rsid w:val="00CF743A"/>
    <w:rsid w:val="00CF7A88"/>
    <w:rsid w:val="00D01526"/>
    <w:rsid w:val="00D02D6F"/>
    <w:rsid w:val="00D04ADA"/>
    <w:rsid w:val="00D06715"/>
    <w:rsid w:val="00D10CD5"/>
    <w:rsid w:val="00D10DD4"/>
    <w:rsid w:val="00D11877"/>
    <w:rsid w:val="00D1197D"/>
    <w:rsid w:val="00D12AE9"/>
    <w:rsid w:val="00D12B40"/>
    <w:rsid w:val="00D12EE2"/>
    <w:rsid w:val="00D133E9"/>
    <w:rsid w:val="00D14589"/>
    <w:rsid w:val="00D14625"/>
    <w:rsid w:val="00D1495A"/>
    <w:rsid w:val="00D14DED"/>
    <w:rsid w:val="00D1776D"/>
    <w:rsid w:val="00D17951"/>
    <w:rsid w:val="00D17CE8"/>
    <w:rsid w:val="00D239E2"/>
    <w:rsid w:val="00D23AF6"/>
    <w:rsid w:val="00D243C3"/>
    <w:rsid w:val="00D247BB"/>
    <w:rsid w:val="00D24A47"/>
    <w:rsid w:val="00D250BD"/>
    <w:rsid w:val="00D25CC6"/>
    <w:rsid w:val="00D26843"/>
    <w:rsid w:val="00D30C1C"/>
    <w:rsid w:val="00D321F0"/>
    <w:rsid w:val="00D32416"/>
    <w:rsid w:val="00D32A6C"/>
    <w:rsid w:val="00D32C99"/>
    <w:rsid w:val="00D33580"/>
    <w:rsid w:val="00D34244"/>
    <w:rsid w:val="00D342A2"/>
    <w:rsid w:val="00D3465D"/>
    <w:rsid w:val="00D34836"/>
    <w:rsid w:val="00D360BE"/>
    <w:rsid w:val="00D37E76"/>
    <w:rsid w:val="00D4010B"/>
    <w:rsid w:val="00D42441"/>
    <w:rsid w:val="00D42442"/>
    <w:rsid w:val="00D42E16"/>
    <w:rsid w:val="00D43E33"/>
    <w:rsid w:val="00D43F67"/>
    <w:rsid w:val="00D458A8"/>
    <w:rsid w:val="00D50FEC"/>
    <w:rsid w:val="00D527FF"/>
    <w:rsid w:val="00D52B74"/>
    <w:rsid w:val="00D53534"/>
    <w:rsid w:val="00D5359B"/>
    <w:rsid w:val="00D53B38"/>
    <w:rsid w:val="00D54990"/>
    <w:rsid w:val="00D552B3"/>
    <w:rsid w:val="00D55471"/>
    <w:rsid w:val="00D56225"/>
    <w:rsid w:val="00D56502"/>
    <w:rsid w:val="00D57380"/>
    <w:rsid w:val="00D57748"/>
    <w:rsid w:val="00D57C9A"/>
    <w:rsid w:val="00D57EF1"/>
    <w:rsid w:val="00D6019E"/>
    <w:rsid w:val="00D6100B"/>
    <w:rsid w:val="00D62DA9"/>
    <w:rsid w:val="00D633F8"/>
    <w:rsid w:val="00D644D9"/>
    <w:rsid w:val="00D64506"/>
    <w:rsid w:val="00D64990"/>
    <w:rsid w:val="00D676FA"/>
    <w:rsid w:val="00D712C2"/>
    <w:rsid w:val="00D72178"/>
    <w:rsid w:val="00D7377B"/>
    <w:rsid w:val="00D739A7"/>
    <w:rsid w:val="00D7402B"/>
    <w:rsid w:val="00D749D4"/>
    <w:rsid w:val="00D76910"/>
    <w:rsid w:val="00D77058"/>
    <w:rsid w:val="00D77545"/>
    <w:rsid w:val="00D807E7"/>
    <w:rsid w:val="00D82936"/>
    <w:rsid w:val="00D829C7"/>
    <w:rsid w:val="00D83937"/>
    <w:rsid w:val="00D83F0A"/>
    <w:rsid w:val="00D83FE5"/>
    <w:rsid w:val="00D84049"/>
    <w:rsid w:val="00D84DB4"/>
    <w:rsid w:val="00D8586A"/>
    <w:rsid w:val="00D86FDA"/>
    <w:rsid w:val="00D871B5"/>
    <w:rsid w:val="00D929A6"/>
    <w:rsid w:val="00D94BA6"/>
    <w:rsid w:val="00D94D84"/>
    <w:rsid w:val="00D95411"/>
    <w:rsid w:val="00D95777"/>
    <w:rsid w:val="00D957FE"/>
    <w:rsid w:val="00D9650D"/>
    <w:rsid w:val="00D96517"/>
    <w:rsid w:val="00D9688B"/>
    <w:rsid w:val="00D97364"/>
    <w:rsid w:val="00D9757C"/>
    <w:rsid w:val="00DA09FA"/>
    <w:rsid w:val="00DA19E8"/>
    <w:rsid w:val="00DA2821"/>
    <w:rsid w:val="00DA3757"/>
    <w:rsid w:val="00DA3EFC"/>
    <w:rsid w:val="00DA4C70"/>
    <w:rsid w:val="00DA5BE3"/>
    <w:rsid w:val="00DA768E"/>
    <w:rsid w:val="00DB01E7"/>
    <w:rsid w:val="00DB099B"/>
    <w:rsid w:val="00DB0D18"/>
    <w:rsid w:val="00DB2071"/>
    <w:rsid w:val="00DB2B4B"/>
    <w:rsid w:val="00DB313E"/>
    <w:rsid w:val="00DB3F2C"/>
    <w:rsid w:val="00DB593F"/>
    <w:rsid w:val="00DB5A00"/>
    <w:rsid w:val="00DB5AA5"/>
    <w:rsid w:val="00DB5E0C"/>
    <w:rsid w:val="00DB6607"/>
    <w:rsid w:val="00DB6832"/>
    <w:rsid w:val="00DB6A0D"/>
    <w:rsid w:val="00DB7F91"/>
    <w:rsid w:val="00DC07FA"/>
    <w:rsid w:val="00DC142C"/>
    <w:rsid w:val="00DC1473"/>
    <w:rsid w:val="00DC18FC"/>
    <w:rsid w:val="00DC3526"/>
    <w:rsid w:val="00DC59EF"/>
    <w:rsid w:val="00DC6420"/>
    <w:rsid w:val="00DC7A64"/>
    <w:rsid w:val="00DD0BFD"/>
    <w:rsid w:val="00DD12D8"/>
    <w:rsid w:val="00DD1563"/>
    <w:rsid w:val="00DD17C9"/>
    <w:rsid w:val="00DD1F0E"/>
    <w:rsid w:val="00DD2189"/>
    <w:rsid w:val="00DD24C1"/>
    <w:rsid w:val="00DD2FF8"/>
    <w:rsid w:val="00DD3908"/>
    <w:rsid w:val="00DD3D6A"/>
    <w:rsid w:val="00DD450D"/>
    <w:rsid w:val="00DD54CE"/>
    <w:rsid w:val="00DD61D8"/>
    <w:rsid w:val="00DE0D64"/>
    <w:rsid w:val="00DE17A5"/>
    <w:rsid w:val="00DE1EAE"/>
    <w:rsid w:val="00DE3392"/>
    <w:rsid w:val="00DE3A79"/>
    <w:rsid w:val="00DE44C1"/>
    <w:rsid w:val="00DE53D7"/>
    <w:rsid w:val="00DE557B"/>
    <w:rsid w:val="00DE589B"/>
    <w:rsid w:val="00DE6A7B"/>
    <w:rsid w:val="00DE6D1F"/>
    <w:rsid w:val="00DE6EFA"/>
    <w:rsid w:val="00DE770F"/>
    <w:rsid w:val="00DF11FD"/>
    <w:rsid w:val="00DF12E8"/>
    <w:rsid w:val="00DF5D06"/>
    <w:rsid w:val="00DF5F0D"/>
    <w:rsid w:val="00DF67DF"/>
    <w:rsid w:val="00DF68AB"/>
    <w:rsid w:val="00DF6CD2"/>
    <w:rsid w:val="00DF6EF9"/>
    <w:rsid w:val="00DF7376"/>
    <w:rsid w:val="00E001F6"/>
    <w:rsid w:val="00E003AA"/>
    <w:rsid w:val="00E00EE5"/>
    <w:rsid w:val="00E01B2F"/>
    <w:rsid w:val="00E03028"/>
    <w:rsid w:val="00E030DE"/>
    <w:rsid w:val="00E04461"/>
    <w:rsid w:val="00E04770"/>
    <w:rsid w:val="00E05251"/>
    <w:rsid w:val="00E0614E"/>
    <w:rsid w:val="00E067CD"/>
    <w:rsid w:val="00E06EC9"/>
    <w:rsid w:val="00E070C9"/>
    <w:rsid w:val="00E1019D"/>
    <w:rsid w:val="00E102E7"/>
    <w:rsid w:val="00E10562"/>
    <w:rsid w:val="00E10FB5"/>
    <w:rsid w:val="00E12E59"/>
    <w:rsid w:val="00E13187"/>
    <w:rsid w:val="00E133AC"/>
    <w:rsid w:val="00E13989"/>
    <w:rsid w:val="00E14D8C"/>
    <w:rsid w:val="00E157D4"/>
    <w:rsid w:val="00E16F85"/>
    <w:rsid w:val="00E17B32"/>
    <w:rsid w:val="00E20F87"/>
    <w:rsid w:val="00E22D76"/>
    <w:rsid w:val="00E2407E"/>
    <w:rsid w:val="00E257EF"/>
    <w:rsid w:val="00E25C59"/>
    <w:rsid w:val="00E26AA5"/>
    <w:rsid w:val="00E2765F"/>
    <w:rsid w:val="00E27F4B"/>
    <w:rsid w:val="00E32714"/>
    <w:rsid w:val="00E33729"/>
    <w:rsid w:val="00E33CA2"/>
    <w:rsid w:val="00E35C36"/>
    <w:rsid w:val="00E36BE2"/>
    <w:rsid w:val="00E36FD6"/>
    <w:rsid w:val="00E379E9"/>
    <w:rsid w:val="00E407E0"/>
    <w:rsid w:val="00E42825"/>
    <w:rsid w:val="00E43876"/>
    <w:rsid w:val="00E445DF"/>
    <w:rsid w:val="00E452A5"/>
    <w:rsid w:val="00E4602F"/>
    <w:rsid w:val="00E515D2"/>
    <w:rsid w:val="00E51899"/>
    <w:rsid w:val="00E51C11"/>
    <w:rsid w:val="00E5222C"/>
    <w:rsid w:val="00E52883"/>
    <w:rsid w:val="00E53EFD"/>
    <w:rsid w:val="00E540F3"/>
    <w:rsid w:val="00E54591"/>
    <w:rsid w:val="00E54A23"/>
    <w:rsid w:val="00E55AEF"/>
    <w:rsid w:val="00E56734"/>
    <w:rsid w:val="00E56C31"/>
    <w:rsid w:val="00E57012"/>
    <w:rsid w:val="00E61B29"/>
    <w:rsid w:val="00E61BE0"/>
    <w:rsid w:val="00E61BF8"/>
    <w:rsid w:val="00E61CA1"/>
    <w:rsid w:val="00E61EEF"/>
    <w:rsid w:val="00E62B24"/>
    <w:rsid w:val="00E62B44"/>
    <w:rsid w:val="00E63D0B"/>
    <w:rsid w:val="00E648E5"/>
    <w:rsid w:val="00E70220"/>
    <w:rsid w:val="00E70526"/>
    <w:rsid w:val="00E71356"/>
    <w:rsid w:val="00E7176D"/>
    <w:rsid w:val="00E71C34"/>
    <w:rsid w:val="00E71D5F"/>
    <w:rsid w:val="00E733A7"/>
    <w:rsid w:val="00E73F57"/>
    <w:rsid w:val="00E748B6"/>
    <w:rsid w:val="00E774F2"/>
    <w:rsid w:val="00E77821"/>
    <w:rsid w:val="00E77AE5"/>
    <w:rsid w:val="00E77C23"/>
    <w:rsid w:val="00E81A89"/>
    <w:rsid w:val="00E81F4B"/>
    <w:rsid w:val="00E84CA6"/>
    <w:rsid w:val="00E84DB0"/>
    <w:rsid w:val="00E85A94"/>
    <w:rsid w:val="00E908E8"/>
    <w:rsid w:val="00E90B53"/>
    <w:rsid w:val="00E90DEF"/>
    <w:rsid w:val="00E935BF"/>
    <w:rsid w:val="00E93AD0"/>
    <w:rsid w:val="00E96318"/>
    <w:rsid w:val="00E964D5"/>
    <w:rsid w:val="00EA00D5"/>
    <w:rsid w:val="00EA0580"/>
    <w:rsid w:val="00EA0DB2"/>
    <w:rsid w:val="00EA1323"/>
    <w:rsid w:val="00EA157C"/>
    <w:rsid w:val="00EA23F8"/>
    <w:rsid w:val="00EA2E14"/>
    <w:rsid w:val="00EA3630"/>
    <w:rsid w:val="00EA49F9"/>
    <w:rsid w:val="00EA6741"/>
    <w:rsid w:val="00EA6BAB"/>
    <w:rsid w:val="00EA7574"/>
    <w:rsid w:val="00EA791D"/>
    <w:rsid w:val="00EB003E"/>
    <w:rsid w:val="00EB0152"/>
    <w:rsid w:val="00EB11F4"/>
    <w:rsid w:val="00EB1D66"/>
    <w:rsid w:val="00EB2D4A"/>
    <w:rsid w:val="00EB45F4"/>
    <w:rsid w:val="00EB47E7"/>
    <w:rsid w:val="00EB53F7"/>
    <w:rsid w:val="00EB589A"/>
    <w:rsid w:val="00EB75C1"/>
    <w:rsid w:val="00EB77C2"/>
    <w:rsid w:val="00EB7BFB"/>
    <w:rsid w:val="00EB7F9B"/>
    <w:rsid w:val="00EC0050"/>
    <w:rsid w:val="00EC0869"/>
    <w:rsid w:val="00EC32DD"/>
    <w:rsid w:val="00EC3C8F"/>
    <w:rsid w:val="00EC57D8"/>
    <w:rsid w:val="00EC62E9"/>
    <w:rsid w:val="00EC6874"/>
    <w:rsid w:val="00EC7F38"/>
    <w:rsid w:val="00ED022F"/>
    <w:rsid w:val="00ED035F"/>
    <w:rsid w:val="00ED46AC"/>
    <w:rsid w:val="00ED591E"/>
    <w:rsid w:val="00ED60E2"/>
    <w:rsid w:val="00EE00D7"/>
    <w:rsid w:val="00EE044D"/>
    <w:rsid w:val="00EE325A"/>
    <w:rsid w:val="00EE3786"/>
    <w:rsid w:val="00EE4580"/>
    <w:rsid w:val="00EE512A"/>
    <w:rsid w:val="00EE55A6"/>
    <w:rsid w:val="00EE6961"/>
    <w:rsid w:val="00EF03A2"/>
    <w:rsid w:val="00EF0CCB"/>
    <w:rsid w:val="00EF0D21"/>
    <w:rsid w:val="00EF0F9D"/>
    <w:rsid w:val="00EF2328"/>
    <w:rsid w:val="00EF4481"/>
    <w:rsid w:val="00EF556A"/>
    <w:rsid w:val="00EF625A"/>
    <w:rsid w:val="00EF6AD1"/>
    <w:rsid w:val="00F010A0"/>
    <w:rsid w:val="00F0274C"/>
    <w:rsid w:val="00F02925"/>
    <w:rsid w:val="00F02C7D"/>
    <w:rsid w:val="00F056BD"/>
    <w:rsid w:val="00F0734E"/>
    <w:rsid w:val="00F0737E"/>
    <w:rsid w:val="00F07CD0"/>
    <w:rsid w:val="00F1022D"/>
    <w:rsid w:val="00F10C66"/>
    <w:rsid w:val="00F10CB0"/>
    <w:rsid w:val="00F10EA8"/>
    <w:rsid w:val="00F113B7"/>
    <w:rsid w:val="00F14463"/>
    <w:rsid w:val="00F15079"/>
    <w:rsid w:val="00F16BAE"/>
    <w:rsid w:val="00F17460"/>
    <w:rsid w:val="00F176F0"/>
    <w:rsid w:val="00F17B53"/>
    <w:rsid w:val="00F20775"/>
    <w:rsid w:val="00F20C0A"/>
    <w:rsid w:val="00F229CE"/>
    <w:rsid w:val="00F24CF5"/>
    <w:rsid w:val="00F26097"/>
    <w:rsid w:val="00F26F2C"/>
    <w:rsid w:val="00F3168D"/>
    <w:rsid w:val="00F335AD"/>
    <w:rsid w:val="00F33F23"/>
    <w:rsid w:val="00F35ECA"/>
    <w:rsid w:val="00F4017F"/>
    <w:rsid w:val="00F4022A"/>
    <w:rsid w:val="00F41BC2"/>
    <w:rsid w:val="00F41CE7"/>
    <w:rsid w:val="00F4298E"/>
    <w:rsid w:val="00F43186"/>
    <w:rsid w:val="00F4466A"/>
    <w:rsid w:val="00F44CE8"/>
    <w:rsid w:val="00F44D87"/>
    <w:rsid w:val="00F460E3"/>
    <w:rsid w:val="00F5006A"/>
    <w:rsid w:val="00F50D34"/>
    <w:rsid w:val="00F51E6B"/>
    <w:rsid w:val="00F520B2"/>
    <w:rsid w:val="00F52515"/>
    <w:rsid w:val="00F5262B"/>
    <w:rsid w:val="00F52BE8"/>
    <w:rsid w:val="00F53A28"/>
    <w:rsid w:val="00F5410D"/>
    <w:rsid w:val="00F541CB"/>
    <w:rsid w:val="00F54AF8"/>
    <w:rsid w:val="00F57157"/>
    <w:rsid w:val="00F57830"/>
    <w:rsid w:val="00F60733"/>
    <w:rsid w:val="00F615F7"/>
    <w:rsid w:val="00F6201C"/>
    <w:rsid w:val="00F62E76"/>
    <w:rsid w:val="00F63336"/>
    <w:rsid w:val="00F63582"/>
    <w:rsid w:val="00F63752"/>
    <w:rsid w:val="00F6394D"/>
    <w:rsid w:val="00F65FC5"/>
    <w:rsid w:val="00F660D9"/>
    <w:rsid w:val="00F67839"/>
    <w:rsid w:val="00F70141"/>
    <w:rsid w:val="00F7310E"/>
    <w:rsid w:val="00F739A4"/>
    <w:rsid w:val="00F7454D"/>
    <w:rsid w:val="00F74A7D"/>
    <w:rsid w:val="00F74C27"/>
    <w:rsid w:val="00F752F3"/>
    <w:rsid w:val="00F75B42"/>
    <w:rsid w:val="00F763EB"/>
    <w:rsid w:val="00F771EE"/>
    <w:rsid w:val="00F77747"/>
    <w:rsid w:val="00F77FB4"/>
    <w:rsid w:val="00F80DB7"/>
    <w:rsid w:val="00F81E56"/>
    <w:rsid w:val="00F831EC"/>
    <w:rsid w:val="00F83743"/>
    <w:rsid w:val="00F84662"/>
    <w:rsid w:val="00F84C2B"/>
    <w:rsid w:val="00F854DE"/>
    <w:rsid w:val="00F870E5"/>
    <w:rsid w:val="00F91B7D"/>
    <w:rsid w:val="00F93727"/>
    <w:rsid w:val="00F939BE"/>
    <w:rsid w:val="00F93E3B"/>
    <w:rsid w:val="00F941A5"/>
    <w:rsid w:val="00F94420"/>
    <w:rsid w:val="00F94BF5"/>
    <w:rsid w:val="00F94D5C"/>
    <w:rsid w:val="00F94EE0"/>
    <w:rsid w:val="00F95E91"/>
    <w:rsid w:val="00F96A9F"/>
    <w:rsid w:val="00F9762C"/>
    <w:rsid w:val="00F97656"/>
    <w:rsid w:val="00FA0FBD"/>
    <w:rsid w:val="00FA1279"/>
    <w:rsid w:val="00FA13CC"/>
    <w:rsid w:val="00FA14B2"/>
    <w:rsid w:val="00FA1A24"/>
    <w:rsid w:val="00FA4743"/>
    <w:rsid w:val="00FA4DA9"/>
    <w:rsid w:val="00FA58BF"/>
    <w:rsid w:val="00FA7534"/>
    <w:rsid w:val="00FA7A16"/>
    <w:rsid w:val="00FB0809"/>
    <w:rsid w:val="00FB0B24"/>
    <w:rsid w:val="00FB0BFD"/>
    <w:rsid w:val="00FB1151"/>
    <w:rsid w:val="00FB1A6B"/>
    <w:rsid w:val="00FB359A"/>
    <w:rsid w:val="00FB43F8"/>
    <w:rsid w:val="00FB4B1E"/>
    <w:rsid w:val="00FB4C5A"/>
    <w:rsid w:val="00FB5F13"/>
    <w:rsid w:val="00FB629F"/>
    <w:rsid w:val="00FB6F9B"/>
    <w:rsid w:val="00FC095B"/>
    <w:rsid w:val="00FC0E0D"/>
    <w:rsid w:val="00FC14B4"/>
    <w:rsid w:val="00FC1662"/>
    <w:rsid w:val="00FC1905"/>
    <w:rsid w:val="00FC1930"/>
    <w:rsid w:val="00FC24FB"/>
    <w:rsid w:val="00FC2659"/>
    <w:rsid w:val="00FC36DE"/>
    <w:rsid w:val="00FC4D71"/>
    <w:rsid w:val="00FC6F28"/>
    <w:rsid w:val="00FC7712"/>
    <w:rsid w:val="00FC7E03"/>
    <w:rsid w:val="00FD071D"/>
    <w:rsid w:val="00FD07B0"/>
    <w:rsid w:val="00FD1CF9"/>
    <w:rsid w:val="00FD2119"/>
    <w:rsid w:val="00FD3067"/>
    <w:rsid w:val="00FD3C05"/>
    <w:rsid w:val="00FD460C"/>
    <w:rsid w:val="00FD47F0"/>
    <w:rsid w:val="00FD55FF"/>
    <w:rsid w:val="00FD6B52"/>
    <w:rsid w:val="00FD73CC"/>
    <w:rsid w:val="00FD7FEC"/>
    <w:rsid w:val="00FE0D0B"/>
    <w:rsid w:val="00FE179A"/>
    <w:rsid w:val="00FE25A3"/>
    <w:rsid w:val="00FE3B3D"/>
    <w:rsid w:val="00FE3F6B"/>
    <w:rsid w:val="00FE46C7"/>
    <w:rsid w:val="00FE4724"/>
    <w:rsid w:val="00FE4B83"/>
    <w:rsid w:val="00FE4D55"/>
    <w:rsid w:val="00FE508C"/>
    <w:rsid w:val="00FE6B7C"/>
    <w:rsid w:val="00FF107F"/>
    <w:rsid w:val="00FF1B92"/>
    <w:rsid w:val="00FF3C2C"/>
    <w:rsid w:val="00FF40A7"/>
    <w:rsid w:val="00FF4944"/>
    <w:rsid w:val="00FF5200"/>
    <w:rsid w:val="00FF6DA8"/>
    <w:rsid w:val="00FF7AEF"/>
    <w:rsid w:val="010BE5BA"/>
    <w:rsid w:val="01480C8B"/>
    <w:rsid w:val="01B18BA0"/>
    <w:rsid w:val="0207EBA6"/>
    <w:rsid w:val="0230F099"/>
    <w:rsid w:val="0251024A"/>
    <w:rsid w:val="0322C208"/>
    <w:rsid w:val="03BE4626"/>
    <w:rsid w:val="03DD31FF"/>
    <w:rsid w:val="046F22D9"/>
    <w:rsid w:val="049DC386"/>
    <w:rsid w:val="04D85714"/>
    <w:rsid w:val="04F58DE5"/>
    <w:rsid w:val="05002997"/>
    <w:rsid w:val="057696C1"/>
    <w:rsid w:val="05B31B21"/>
    <w:rsid w:val="05E2A139"/>
    <w:rsid w:val="060BD4DD"/>
    <w:rsid w:val="061D900D"/>
    <w:rsid w:val="0661E997"/>
    <w:rsid w:val="0672C4C1"/>
    <w:rsid w:val="06C15960"/>
    <w:rsid w:val="074E5512"/>
    <w:rsid w:val="080E9522"/>
    <w:rsid w:val="084CBB86"/>
    <w:rsid w:val="08D527C2"/>
    <w:rsid w:val="08DC4066"/>
    <w:rsid w:val="0A7784DB"/>
    <w:rsid w:val="0AE38383"/>
    <w:rsid w:val="0BDFDE40"/>
    <w:rsid w:val="0C974B4C"/>
    <w:rsid w:val="0DAC3C82"/>
    <w:rsid w:val="0E381778"/>
    <w:rsid w:val="0EBA15FC"/>
    <w:rsid w:val="0F436E1A"/>
    <w:rsid w:val="0FAD6B83"/>
    <w:rsid w:val="1045F190"/>
    <w:rsid w:val="106401CC"/>
    <w:rsid w:val="10B034D8"/>
    <w:rsid w:val="119203DE"/>
    <w:rsid w:val="11EFB1DA"/>
    <w:rsid w:val="121AC8D0"/>
    <w:rsid w:val="124C0539"/>
    <w:rsid w:val="1270CFAB"/>
    <w:rsid w:val="12E7E6AC"/>
    <w:rsid w:val="1300F9E3"/>
    <w:rsid w:val="13372281"/>
    <w:rsid w:val="1348447B"/>
    <w:rsid w:val="1444A51A"/>
    <w:rsid w:val="147D1791"/>
    <w:rsid w:val="1552C04D"/>
    <w:rsid w:val="1569BCB9"/>
    <w:rsid w:val="162F2B77"/>
    <w:rsid w:val="164458AF"/>
    <w:rsid w:val="166E3398"/>
    <w:rsid w:val="17986DA0"/>
    <w:rsid w:val="17BC2218"/>
    <w:rsid w:val="1877C2C8"/>
    <w:rsid w:val="187CB267"/>
    <w:rsid w:val="195A1846"/>
    <w:rsid w:val="1974EEAC"/>
    <w:rsid w:val="1A403B7B"/>
    <w:rsid w:val="1A7BD563"/>
    <w:rsid w:val="1A92D345"/>
    <w:rsid w:val="1B094E8D"/>
    <w:rsid w:val="1C1A11C8"/>
    <w:rsid w:val="1C6268D9"/>
    <w:rsid w:val="1C9C0EDA"/>
    <w:rsid w:val="1CF947EE"/>
    <w:rsid w:val="1DD135C7"/>
    <w:rsid w:val="1E7C040D"/>
    <w:rsid w:val="1E7F610C"/>
    <w:rsid w:val="1E8B75E4"/>
    <w:rsid w:val="1F7ECC2F"/>
    <w:rsid w:val="204E6CFD"/>
    <w:rsid w:val="207181E0"/>
    <w:rsid w:val="20AEB623"/>
    <w:rsid w:val="20B304B1"/>
    <w:rsid w:val="20DB6498"/>
    <w:rsid w:val="21DC03A0"/>
    <w:rsid w:val="21FF8E1B"/>
    <w:rsid w:val="2209B6A5"/>
    <w:rsid w:val="220C5420"/>
    <w:rsid w:val="22347EFA"/>
    <w:rsid w:val="224ED512"/>
    <w:rsid w:val="2270837A"/>
    <w:rsid w:val="22F5136E"/>
    <w:rsid w:val="230B87DB"/>
    <w:rsid w:val="23133F3A"/>
    <w:rsid w:val="23171079"/>
    <w:rsid w:val="235E83DC"/>
    <w:rsid w:val="23700A7A"/>
    <w:rsid w:val="242EC40F"/>
    <w:rsid w:val="243B7C52"/>
    <w:rsid w:val="24A10399"/>
    <w:rsid w:val="250898C9"/>
    <w:rsid w:val="2586652D"/>
    <w:rsid w:val="25FD5F08"/>
    <w:rsid w:val="263564EF"/>
    <w:rsid w:val="265A935F"/>
    <w:rsid w:val="270CE02D"/>
    <w:rsid w:val="272D8EAD"/>
    <w:rsid w:val="2961186C"/>
    <w:rsid w:val="29F76AD4"/>
    <w:rsid w:val="2A98B0BD"/>
    <w:rsid w:val="2A9F3120"/>
    <w:rsid w:val="2AA5A135"/>
    <w:rsid w:val="2AE8193E"/>
    <w:rsid w:val="2B95A720"/>
    <w:rsid w:val="2BFA2E92"/>
    <w:rsid w:val="2C6C2E24"/>
    <w:rsid w:val="2D9A4967"/>
    <w:rsid w:val="2D9BDCD5"/>
    <w:rsid w:val="2E2FF591"/>
    <w:rsid w:val="2E558A1A"/>
    <w:rsid w:val="2E8B4BCC"/>
    <w:rsid w:val="2EB03640"/>
    <w:rsid w:val="2F40917D"/>
    <w:rsid w:val="305467F7"/>
    <w:rsid w:val="30C46411"/>
    <w:rsid w:val="311776C3"/>
    <w:rsid w:val="316022C2"/>
    <w:rsid w:val="318EC09B"/>
    <w:rsid w:val="31AE4E91"/>
    <w:rsid w:val="31B0EA7D"/>
    <w:rsid w:val="31ECD665"/>
    <w:rsid w:val="329D3147"/>
    <w:rsid w:val="32D636EB"/>
    <w:rsid w:val="333AAB3B"/>
    <w:rsid w:val="337745BA"/>
    <w:rsid w:val="339BE594"/>
    <w:rsid w:val="33A6E02D"/>
    <w:rsid w:val="347811D9"/>
    <w:rsid w:val="353EB654"/>
    <w:rsid w:val="354C0147"/>
    <w:rsid w:val="356C3C70"/>
    <w:rsid w:val="35B37E1F"/>
    <w:rsid w:val="371C95DD"/>
    <w:rsid w:val="37522AC7"/>
    <w:rsid w:val="37ABC2D7"/>
    <w:rsid w:val="38308C3F"/>
    <w:rsid w:val="38775550"/>
    <w:rsid w:val="388D7F99"/>
    <w:rsid w:val="3891C280"/>
    <w:rsid w:val="38958113"/>
    <w:rsid w:val="38A1ACAF"/>
    <w:rsid w:val="38C5ACFB"/>
    <w:rsid w:val="38D51E85"/>
    <w:rsid w:val="38F8E4D9"/>
    <w:rsid w:val="3921AA31"/>
    <w:rsid w:val="394690AA"/>
    <w:rsid w:val="3967FFCC"/>
    <w:rsid w:val="39BD449C"/>
    <w:rsid w:val="39DA3637"/>
    <w:rsid w:val="3A65DC7F"/>
    <w:rsid w:val="3A89004D"/>
    <w:rsid w:val="3AEFA4A8"/>
    <w:rsid w:val="3B1AECEB"/>
    <w:rsid w:val="3B37BD10"/>
    <w:rsid w:val="3BD14F4D"/>
    <w:rsid w:val="3C2B98A2"/>
    <w:rsid w:val="3C6898AD"/>
    <w:rsid w:val="3DA3ECC0"/>
    <w:rsid w:val="3DB324E6"/>
    <w:rsid w:val="3E344302"/>
    <w:rsid w:val="3E450908"/>
    <w:rsid w:val="3E53DF7F"/>
    <w:rsid w:val="3EDDEBB4"/>
    <w:rsid w:val="3EECDBA2"/>
    <w:rsid w:val="3EF5742B"/>
    <w:rsid w:val="3F522005"/>
    <w:rsid w:val="3F85BA52"/>
    <w:rsid w:val="3F86BE6D"/>
    <w:rsid w:val="3FE0C4D5"/>
    <w:rsid w:val="40B18575"/>
    <w:rsid w:val="40BCFFC3"/>
    <w:rsid w:val="40F4AB64"/>
    <w:rsid w:val="4116FAC7"/>
    <w:rsid w:val="416EB212"/>
    <w:rsid w:val="419B6C7D"/>
    <w:rsid w:val="42481922"/>
    <w:rsid w:val="42D7DA31"/>
    <w:rsid w:val="43156605"/>
    <w:rsid w:val="43CDC833"/>
    <w:rsid w:val="440FA8BA"/>
    <w:rsid w:val="44562E08"/>
    <w:rsid w:val="4461D81A"/>
    <w:rsid w:val="44B264D4"/>
    <w:rsid w:val="44E5C88C"/>
    <w:rsid w:val="456C69D1"/>
    <w:rsid w:val="45C11932"/>
    <w:rsid w:val="460F7AF3"/>
    <w:rsid w:val="46492EEB"/>
    <w:rsid w:val="464D653C"/>
    <w:rsid w:val="46907F9E"/>
    <w:rsid w:val="46DAEA60"/>
    <w:rsid w:val="4701B8A4"/>
    <w:rsid w:val="478B8472"/>
    <w:rsid w:val="47BB9650"/>
    <w:rsid w:val="4804B31B"/>
    <w:rsid w:val="4867BBC2"/>
    <w:rsid w:val="48943350"/>
    <w:rsid w:val="48FBB9DD"/>
    <w:rsid w:val="49AE1189"/>
    <w:rsid w:val="49C45832"/>
    <w:rsid w:val="49F02730"/>
    <w:rsid w:val="49F7AF14"/>
    <w:rsid w:val="4A0DCF31"/>
    <w:rsid w:val="4A22B81E"/>
    <w:rsid w:val="4A51A0EE"/>
    <w:rsid w:val="4A978A3E"/>
    <w:rsid w:val="4AC6A837"/>
    <w:rsid w:val="4B4AD0A9"/>
    <w:rsid w:val="4BB5127F"/>
    <w:rsid w:val="4C3DEADC"/>
    <w:rsid w:val="4CB54A24"/>
    <w:rsid w:val="4CD4C676"/>
    <w:rsid w:val="4D4C7F50"/>
    <w:rsid w:val="4DAF27E8"/>
    <w:rsid w:val="4DC90642"/>
    <w:rsid w:val="4E46BB31"/>
    <w:rsid w:val="4EB59DA0"/>
    <w:rsid w:val="4EE9BF90"/>
    <w:rsid w:val="4F7AC603"/>
    <w:rsid w:val="4FAC54E7"/>
    <w:rsid w:val="51752B5D"/>
    <w:rsid w:val="52BD03E1"/>
    <w:rsid w:val="53BBFF00"/>
    <w:rsid w:val="5488AAD4"/>
    <w:rsid w:val="54BBE5E1"/>
    <w:rsid w:val="55507A4E"/>
    <w:rsid w:val="560BAFF6"/>
    <w:rsid w:val="562809EC"/>
    <w:rsid w:val="563CB555"/>
    <w:rsid w:val="56929C9A"/>
    <w:rsid w:val="57171E49"/>
    <w:rsid w:val="57302E1B"/>
    <w:rsid w:val="57A3F54E"/>
    <w:rsid w:val="5836D387"/>
    <w:rsid w:val="584AF95E"/>
    <w:rsid w:val="588B5FB8"/>
    <w:rsid w:val="58A6D339"/>
    <w:rsid w:val="58AD7C62"/>
    <w:rsid w:val="58DCA7AD"/>
    <w:rsid w:val="5932EFA8"/>
    <w:rsid w:val="5976335D"/>
    <w:rsid w:val="597BE58D"/>
    <w:rsid w:val="59ED5F2C"/>
    <w:rsid w:val="5A0B040A"/>
    <w:rsid w:val="5A12625D"/>
    <w:rsid w:val="5A5FCE52"/>
    <w:rsid w:val="5A63AE07"/>
    <w:rsid w:val="5A70872A"/>
    <w:rsid w:val="5A762B6E"/>
    <w:rsid w:val="5A7A0E34"/>
    <w:rsid w:val="5A8D0F61"/>
    <w:rsid w:val="5AAF4B82"/>
    <w:rsid w:val="5AD0F897"/>
    <w:rsid w:val="5AED3954"/>
    <w:rsid w:val="5B3B4639"/>
    <w:rsid w:val="5C105734"/>
    <w:rsid w:val="5C58184B"/>
    <w:rsid w:val="5CE3CC45"/>
    <w:rsid w:val="5D200C60"/>
    <w:rsid w:val="5D2418FF"/>
    <w:rsid w:val="5D61D781"/>
    <w:rsid w:val="5D6680A5"/>
    <w:rsid w:val="5DA962C6"/>
    <w:rsid w:val="5DB9B90F"/>
    <w:rsid w:val="5DCF056D"/>
    <w:rsid w:val="5DF837AC"/>
    <w:rsid w:val="5E131695"/>
    <w:rsid w:val="5EF20462"/>
    <w:rsid w:val="5F2AF012"/>
    <w:rsid w:val="5F7DA078"/>
    <w:rsid w:val="5FB3EB77"/>
    <w:rsid w:val="602D58FB"/>
    <w:rsid w:val="6069E8FC"/>
    <w:rsid w:val="60792962"/>
    <w:rsid w:val="60A5BAD3"/>
    <w:rsid w:val="60D39296"/>
    <w:rsid w:val="60ECDDC4"/>
    <w:rsid w:val="61DE5541"/>
    <w:rsid w:val="62418B34"/>
    <w:rsid w:val="62DC6BEB"/>
    <w:rsid w:val="637B74F9"/>
    <w:rsid w:val="63FB3099"/>
    <w:rsid w:val="640BE843"/>
    <w:rsid w:val="643C068D"/>
    <w:rsid w:val="643C90D6"/>
    <w:rsid w:val="647DCDD1"/>
    <w:rsid w:val="648B33A7"/>
    <w:rsid w:val="648E40B3"/>
    <w:rsid w:val="64C90DA4"/>
    <w:rsid w:val="64FBA3CD"/>
    <w:rsid w:val="6526E963"/>
    <w:rsid w:val="65D8D845"/>
    <w:rsid w:val="660C0314"/>
    <w:rsid w:val="667BD72E"/>
    <w:rsid w:val="6686D78E"/>
    <w:rsid w:val="66C8A534"/>
    <w:rsid w:val="67CA0038"/>
    <w:rsid w:val="67ECB85C"/>
    <w:rsid w:val="67FB4319"/>
    <w:rsid w:val="680F4A86"/>
    <w:rsid w:val="682CFC42"/>
    <w:rsid w:val="689A0C02"/>
    <w:rsid w:val="68AD62BA"/>
    <w:rsid w:val="690C420C"/>
    <w:rsid w:val="69DFE609"/>
    <w:rsid w:val="69F78395"/>
    <w:rsid w:val="6A163F56"/>
    <w:rsid w:val="6AD3C870"/>
    <w:rsid w:val="6AFBF630"/>
    <w:rsid w:val="6BB75F0D"/>
    <w:rsid w:val="6BC5E490"/>
    <w:rsid w:val="6BDB241A"/>
    <w:rsid w:val="6C6424A0"/>
    <w:rsid w:val="6CA37E15"/>
    <w:rsid w:val="6CDBA30A"/>
    <w:rsid w:val="6D8A45AA"/>
    <w:rsid w:val="6DCF2917"/>
    <w:rsid w:val="6E2A530B"/>
    <w:rsid w:val="6E49A18B"/>
    <w:rsid w:val="6F059374"/>
    <w:rsid w:val="6F26E4FF"/>
    <w:rsid w:val="6F6DE29D"/>
    <w:rsid w:val="6F98BF37"/>
    <w:rsid w:val="702DEF17"/>
    <w:rsid w:val="70A5BE5E"/>
    <w:rsid w:val="70A83C5A"/>
    <w:rsid w:val="70C3CD16"/>
    <w:rsid w:val="718DF530"/>
    <w:rsid w:val="71A9F221"/>
    <w:rsid w:val="71DFE553"/>
    <w:rsid w:val="732CAFFE"/>
    <w:rsid w:val="734F272F"/>
    <w:rsid w:val="73FAD660"/>
    <w:rsid w:val="7454C027"/>
    <w:rsid w:val="758B9AB3"/>
    <w:rsid w:val="7620D033"/>
    <w:rsid w:val="765F5188"/>
    <w:rsid w:val="76960D79"/>
    <w:rsid w:val="76BF593C"/>
    <w:rsid w:val="770EAC7F"/>
    <w:rsid w:val="77199935"/>
    <w:rsid w:val="77C6B8E6"/>
    <w:rsid w:val="781B97CF"/>
    <w:rsid w:val="78ED7251"/>
    <w:rsid w:val="79F892E4"/>
    <w:rsid w:val="7A127798"/>
    <w:rsid w:val="7AC4FCA6"/>
    <w:rsid w:val="7AC6769E"/>
    <w:rsid w:val="7AE1F49C"/>
    <w:rsid w:val="7BA73B3F"/>
    <w:rsid w:val="7BA758C7"/>
    <w:rsid w:val="7BF23117"/>
    <w:rsid w:val="7C071735"/>
    <w:rsid w:val="7C324E4F"/>
    <w:rsid w:val="7C49F31D"/>
    <w:rsid w:val="7C648D41"/>
    <w:rsid w:val="7C75F5E7"/>
    <w:rsid w:val="7C9D8376"/>
    <w:rsid w:val="7CBA3EC6"/>
    <w:rsid w:val="7CBE6740"/>
    <w:rsid w:val="7CD43181"/>
    <w:rsid w:val="7D1654CB"/>
    <w:rsid w:val="7D605922"/>
    <w:rsid w:val="7D6F3F30"/>
    <w:rsid w:val="7D8A8794"/>
    <w:rsid w:val="7D977FAA"/>
    <w:rsid w:val="7DDAF295"/>
    <w:rsid w:val="7E4E6359"/>
    <w:rsid w:val="7E8D989A"/>
    <w:rsid w:val="7E999EFC"/>
    <w:rsid w:val="7EAF8518"/>
    <w:rsid w:val="7EDAF61D"/>
    <w:rsid w:val="7EE06559"/>
    <w:rsid w:val="7F895724"/>
    <w:rsid w:val="7FA2F398"/>
    <w:rsid w:val="7FCFAF7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25FC9"/>
  <w15:docId w15:val="{7CAFA041-2D72-463E-BD01-49DF70D13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34BDB"/>
  </w:style>
  <w:style w:type="paragraph" w:styleId="Kop1">
    <w:name w:val="heading 1"/>
    <w:aliases w:val="Hoofdstukkop,hoofdstuk"/>
    <w:basedOn w:val="Standaard"/>
    <w:next w:val="Standaard"/>
    <w:link w:val="Kop1Char"/>
    <w:uiPriority w:val="9"/>
    <w:qFormat/>
    <w:rsid w:val="00C8141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aliases w:val="Paragraafkop,paragraaf"/>
    <w:basedOn w:val="Standaard"/>
    <w:next w:val="Standaard"/>
    <w:link w:val="Kop2Char"/>
    <w:unhideWhenUsed/>
    <w:qFormat/>
    <w:rsid w:val="00C8141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aliases w:val="Subparagraafkop,Voorwoord,Level 1 - 1,Sub-paragraaf,Episteem PvA Kop 3,Heading 3a"/>
    <w:basedOn w:val="Standaard"/>
    <w:next w:val="Standaard"/>
    <w:link w:val="Kop3Char"/>
    <w:unhideWhenUsed/>
    <w:qFormat/>
    <w:rsid w:val="00C814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qFormat/>
    <w:rsid w:val="00677C39"/>
    <w:pPr>
      <w:keepNext/>
      <w:tabs>
        <w:tab w:val="num" w:pos="864"/>
      </w:tabs>
      <w:spacing w:before="240" w:after="60" w:line="260" w:lineRule="atLeast"/>
      <w:ind w:left="864" w:hanging="864"/>
      <w:outlineLvl w:val="3"/>
    </w:pPr>
    <w:rPr>
      <w:rFonts w:ascii="Trebuchet MS" w:eastAsia="Times New Roman" w:hAnsi="Trebuchet MS" w:cs="Times New Roman"/>
      <w:b/>
      <w:bCs/>
      <w:sz w:val="28"/>
      <w:szCs w:val="28"/>
      <w:lang w:eastAsia="nl-NL"/>
    </w:rPr>
  </w:style>
  <w:style w:type="paragraph" w:styleId="Kop5">
    <w:name w:val="heading 5"/>
    <w:basedOn w:val="Standaard"/>
    <w:next w:val="Standaard"/>
    <w:link w:val="Kop5Char"/>
    <w:qFormat/>
    <w:rsid w:val="00677C39"/>
    <w:pPr>
      <w:tabs>
        <w:tab w:val="num" w:pos="1008"/>
      </w:tabs>
      <w:spacing w:before="240" w:after="60" w:line="260" w:lineRule="atLeast"/>
      <w:ind w:left="1008" w:hanging="1008"/>
      <w:outlineLvl w:val="4"/>
    </w:pPr>
    <w:rPr>
      <w:rFonts w:ascii="Trebuchet MS" w:eastAsia="Times New Roman" w:hAnsi="Trebuchet MS" w:cs="Times New Roman"/>
      <w:b/>
      <w:bCs/>
      <w:i/>
      <w:iCs/>
      <w:sz w:val="26"/>
      <w:szCs w:val="26"/>
      <w:lang w:eastAsia="nl-NL"/>
    </w:rPr>
  </w:style>
  <w:style w:type="paragraph" w:styleId="Kop6">
    <w:name w:val="heading 6"/>
    <w:basedOn w:val="Standaard"/>
    <w:next w:val="Standaard"/>
    <w:link w:val="Kop6Char"/>
    <w:qFormat/>
    <w:rsid w:val="00677C39"/>
    <w:pPr>
      <w:tabs>
        <w:tab w:val="num" w:pos="1152"/>
      </w:tabs>
      <w:spacing w:before="240" w:after="60" w:line="260" w:lineRule="atLeast"/>
      <w:ind w:left="1152" w:hanging="1152"/>
      <w:outlineLvl w:val="5"/>
    </w:pPr>
    <w:rPr>
      <w:rFonts w:ascii="Trebuchet MS" w:eastAsia="Times New Roman" w:hAnsi="Trebuchet MS" w:cs="Times New Roman"/>
      <w:b/>
      <w:bCs/>
      <w:lang w:eastAsia="nl-NL"/>
    </w:rPr>
  </w:style>
  <w:style w:type="paragraph" w:styleId="Kop7">
    <w:name w:val="heading 7"/>
    <w:basedOn w:val="Standaard"/>
    <w:next w:val="Standaard"/>
    <w:link w:val="Kop7Char"/>
    <w:unhideWhenUsed/>
    <w:qFormat/>
    <w:rsid w:val="000E4E2C"/>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677C39"/>
    <w:pPr>
      <w:tabs>
        <w:tab w:val="num" w:pos="1440"/>
      </w:tabs>
      <w:spacing w:before="240" w:after="60" w:line="260" w:lineRule="atLeast"/>
      <w:ind w:left="1440" w:hanging="1440"/>
      <w:outlineLvl w:val="7"/>
    </w:pPr>
    <w:rPr>
      <w:rFonts w:ascii="Trebuchet MS" w:eastAsia="Times New Roman" w:hAnsi="Trebuchet MS" w:cs="Times New Roman"/>
      <w:i/>
      <w:iCs/>
      <w:sz w:val="24"/>
      <w:szCs w:val="24"/>
      <w:lang w:eastAsia="nl-NL"/>
    </w:rPr>
  </w:style>
  <w:style w:type="paragraph" w:styleId="Kop9">
    <w:name w:val="heading 9"/>
    <w:basedOn w:val="Standaard"/>
    <w:next w:val="Standaard"/>
    <w:link w:val="Kop9Char"/>
    <w:qFormat/>
    <w:rsid w:val="00677C39"/>
    <w:pPr>
      <w:tabs>
        <w:tab w:val="num" w:pos="1584"/>
      </w:tabs>
      <w:spacing w:before="240" w:after="60" w:line="260" w:lineRule="atLeast"/>
      <w:ind w:left="1584" w:hanging="1584"/>
      <w:outlineLvl w:val="8"/>
    </w:pPr>
    <w:rPr>
      <w:rFonts w:ascii="Trebuchet MS" w:eastAsia="Times New Roman" w:hAnsi="Trebuchet MS"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MVolg">
    <w:name w:val="Kop1 MVolg"/>
    <w:basedOn w:val="Kop1"/>
    <w:next w:val="Standaard"/>
    <w:rsid w:val="00C8141F"/>
    <w:pPr>
      <w:keepLines w:val="0"/>
      <w:spacing w:before="0" w:line="260" w:lineRule="atLeast"/>
    </w:pPr>
    <w:rPr>
      <w:rFonts w:ascii="Trebuchet MS" w:eastAsia="MS Mincho" w:hAnsi="Trebuchet MS" w:cs="Arial"/>
      <w:b/>
      <w:bCs/>
      <w:color w:val="auto"/>
      <w:kern w:val="32"/>
      <w:sz w:val="28"/>
      <w:szCs w:val="19"/>
      <w:lang w:eastAsia="nl-NL"/>
    </w:rPr>
  </w:style>
  <w:style w:type="paragraph" w:customStyle="1" w:styleId="Kop2MVolg">
    <w:name w:val="Kop2 MVolg"/>
    <w:basedOn w:val="Kop2"/>
    <w:next w:val="Standaard"/>
    <w:rsid w:val="00C8141F"/>
    <w:pPr>
      <w:keepLines w:val="0"/>
      <w:spacing w:before="0" w:line="260" w:lineRule="atLeast"/>
    </w:pPr>
    <w:rPr>
      <w:rFonts w:ascii="Trebuchet MS" w:eastAsia="MS Mincho" w:hAnsi="Trebuchet MS" w:cs="Arial"/>
      <w:b/>
      <w:bCs/>
      <w:iCs/>
      <w:color w:val="auto"/>
      <w:sz w:val="19"/>
      <w:szCs w:val="19"/>
      <w:lang w:eastAsia="nl-NL"/>
    </w:rPr>
  </w:style>
  <w:style w:type="paragraph" w:customStyle="1" w:styleId="Kop3MVolg">
    <w:name w:val="Kop3 MVolg"/>
    <w:basedOn w:val="Kop3"/>
    <w:next w:val="Standaard"/>
    <w:rsid w:val="00C8141F"/>
    <w:pPr>
      <w:keepLines w:val="0"/>
      <w:spacing w:before="0" w:line="260" w:lineRule="atLeast"/>
    </w:pPr>
    <w:rPr>
      <w:rFonts w:ascii="Trebuchet MS" w:eastAsia="MS Mincho" w:hAnsi="Trebuchet MS" w:cs="Arial"/>
      <w:b/>
      <w:i/>
      <w:color w:val="auto"/>
      <w:sz w:val="19"/>
      <w:szCs w:val="19"/>
      <w:lang w:eastAsia="nl-NL"/>
    </w:rPr>
  </w:style>
  <w:style w:type="character" w:customStyle="1" w:styleId="Kop1Char">
    <w:name w:val="Kop 1 Char"/>
    <w:aliases w:val="Hoofdstukkop Char,hoofdstuk Char"/>
    <w:basedOn w:val="Standaardalinea-lettertype"/>
    <w:link w:val="Kop1"/>
    <w:uiPriority w:val="9"/>
    <w:rsid w:val="00C8141F"/>
    <w:rPr>
      <w:rFonts w:asciiTheme="majorHAnsi" w:eastAsiaTheme="majorEastAsia" w:hAnsiTheme="majorHAnsi" w:cstheme="majorBidi"/>
      <w:color w:val="2F5496" w:themeColor="accent1" w:themeShade="BF"/>
      <w:sz w:val="32"/>
      <w:szCs w:val="32"/>
    </w:rPr>
  </w:style>
  <w:style w:type="character" w:customStyle="1" w:styleId="Kop2Char">
    <w:name w:val="Kop 2 Char"/>
    <w:aliases w:val="Paragraafkop Char,paragraaf Char"/>
    <w:basedOn w:val="Standaardalinea-lettertype"/>
    <w:link w:val="Kop2"/>
    <w:uiPriority w:val="9"/>
    <w:semiHidden/>
    <w:rsid w:val="00C8141F"/>
    <w:rPr>
      <w:rFonts w:asciiTheme="majorHAnsi" w:eastAsiaTheme="majorEastAsia" w:hAnsiTheme="majorHAnsi" w:cstheme="majorBidi"/>
      <w:color w:val="2F5496" w:themeColor="accent1" w:themeShade="BF"/>
      <w:sz w:val="26"/>
      <w:szCs w:val="26"/>
    </w:rPr>
  </w:style>
  <w:style w:type="character" w:customStyle="1" w:styleId="Kop3Char">
    <w:name w:val="Kop 3 Char"/>
    <w:aliases w:val="Subparagraafkop Char,Voorwoord Char,Level 1 - 1 Char,Sub-paragraaf Char,Episteem PvA Kop 3 Char,Heading 3a Char"/>
    <w:basedOn w:val="Standaardalinea-lettertype"/>
    <w:link w:val="Kop3"/>
    <w:uiPriority w:val="9"/>
    <w:semiHidden/>
    <w:rsid w:val="00C8141F"/>
    <w:rPr>
      <w:rFonts w:asciiTheme="majorHAnsi" w:eastAsiaTheme="majorEastAsia" w:hAnsiTheme="majorHAnsi" w:cstheme="majorBidi"/>
      <w:color w:val="1F3763" w:themeColor="accent1" w:themeShade="7F"/>
      <w:sz w:val="24"/>
      <w:szCs w:val="24"/>
    </w:rPr>
  </w:style>
  <w:style w:type="paragraph" w:styleId="Lijstalinea">
    <w:name w:val="List Paragraph"/>
    <w:basedOn w:val="Standaard"/>
    <w:link w:val="LijstalineaChar"/>
    <w:uiPriority w:val="34"/>
    <w:qFormat/>
    <w:rsid w:val="00F10C66"/>
    <w:pPr>
      <w:ind w:left="720"/>
      <w:contextualSpacing/>
    </w:pPr>
  </w:style>
  <w:style w:type="paragraph" w:customStyle="1" w:styleId="EIS">
    <w:name w:val="EIS"/>
    <w:basedOn w:val="Standaard"/>
    <w:qFormat/>
    <w:rsid w:val="0012634C"/>
    <w:pPr>
      <w:keepNext/>
      <w:widowControl w:val="0"/>
      <w:numPr>
        <w:numId w:val="2"/>
      </w:numPr>
      <w:autoSpaceDE w:val="0"/>
      <w:autoSpaceDN w:val="0"/>
      <w:spacing w:after="120" w:line="276" w:lineRule="auto"/>
    </w:pPr>
    <w:rPr>
      <w:rFonts w:ascii="Cambria" w:eastAsia="Times New Roman" w:hAnsi="Cambria" w:cs="Times New Roman"/>
      <w:sz w:val="20"/>
      <w:szCs w:val="20"/>
      <w:lang w:eastAsia="nl-NL"/>
    </w:rPr>
  </w:style>
  <w:style w:type="paragraph" w:styleId="Koptekst">
    <w:name w:val="header"/>
    <w:basedOn w:val="Standaard"/>
    <w:link w:val="KoptekstChar"/>
    <w:uiPriority w:val="99"/>
    <w:unhideWhenUsed/>
    <w:rsid w:val="0082712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2712E"/>
  </w:style>
  <w:style w:type="paragraph" w:styleId="Voettekst">
    <w:name w:val="footer"/>
    <w:basedOn w:val="Standaard"/>
    <w:link w:val="VoettekstChar"/>
    <w:uiPriority w:val="99"/>
    <w:unhideWhenUsed/>
    <w:rsid w:val="0082712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2712E"/>
  </w:style>
  <w:style w:type="table" w:styleId="Tabelraster">
    <w:name w:val="Table Grid"/>
    <w:basedOn w:val="Standaardtabel"/>
    <w:rsid w:val="00181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C6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C6D83"/>
    <w:rPr>
      <w:rFonts w:ascii="Segoe UI" w:hAnsi="Segoe UI" w:cs="Segoe UI"/>
      <w:sz w:val="18"/>
      <w:szCs w:val="18"/>
    </w:rPr>
  </w:style>
  <w:style w:type="paragraph" w:styleId="Kopvaninhoudsopgave">
    <w:name w:val="TOC Heading"/>
    <w:basedOn w:val="Kop1"/>
    <w:next w:val="Standaard"/>
    <w:uiPriority w:val="39"/>
    <w:unhideWhenUsed/>
    <w:qFormat/>
    <w:rsid w:val="007A50A2"/>
    <w:pPr>
      <w:outlineLvl w:val="9"/>
    </w:pPr>
    <w:rPr>
      <w:lang w:eastAsia="nl-NL"/>
    </w:rPr>
  </w:style>
  <w:style w:type="paragraph" w:styleId="Inhopg1">
    <w:name w:val="toc 1"/>
    <w:basedOn w:val="Standaard"/>
    <w:next w:val="Standaard"/>
    <w:autoRedefine/>
    <w:uiPriority w:val="39"/>
    <w:unhideWhenUsed/>
    <w:rsid w:val="007A50A2"/>
    <w:pPr>
      <w:spacing w:after="100"/>
    </w:pPr>
  </w:style>
  <w:style w:type="paragraph" w:styleId="Inhopg2">
    <w:name w:val="toc 2"/>
    <w:basedOn w:val="Standaard"/>
    <w:next w:val="Standaard"/>
    <w:autoRedefine/>
    <w:uiPriority w:val="39"/>
    <w:unhideWhenUsed/>
    <w:rsid w:val="007A50A2"/>
    <w:pPr>
      <w:spacing w:after="100"/>
      <w:ind w:left="220"/>
    </w:pPr>
  </w:style>
  <w:style w:type="paragraph" w:styleId="Inhopg3">
    <w:name w:val="toc 3"/>
    <w:basedOn w:val="Standaard"/>
    <w:next w:val="Standaard"/>
    <w:autoRedefine/>
    <w:uiPriority w:val="39"/>
    <w:unhideWhenUsed/>
    <w:rsid w:val="003634C6"/>
    <w:pPr>
      <w:tabs>
        <w:tab w:val="left" w:pos="1100"/>
        <w:tab w:val="right" w:leader="dot" w:pos="9062"/>
      </w:tabs>
      <w:spacing w:after="40"/>
      <w:ind w:left="442"/>
    </w:pPr>
  </w:style>
  <w:style w:type="character" w:styleId="Hyperlink">
    <w:name w:val="Hyperlink"/>
    <w:basedOn w:val="Standaardalinea-lettertype"/>
    <w:uiPriority w:val="99"/>
    <w:unhideWhenUsed/>
    <w:rsid w:val="007A50A2"/>
    <w:rPr>
      <w:color w:val="0563C1" w:themeColor="hyperlink"/>
      <w:u w:val="single"/>
    </w:rPr>
  </w:style>
  <w:style w:type="character" w:styleId="Verwijzingopmerking">
    <w:name w:val="annotation reference"/>
    <w:basedOn w:val="Standaardalinea-lettertype"/>
    <w:uiPriority w:val="99"/>
    <w:unhideWhenUsed/>
    <w:rsid w:val="000E6C6C"/>
    <w:rPr>
      <w:sz w:val="16"/>
      <w:szCs w:val="16"/>
    </w:rPr>
  </w:style>
  <w:style w:type="paragraph" w:styleId="Tekstopmerking">
    <w:name w:val="annotation text"/>
    <w:basedOn w:val="Standaard"/>
    <w:link w:val="TekstopmerkingChar"/>
    <w:uiPriority w:val="99"/>
    <w:unhideWhenUsed/>
    <w:rsid w:val="005E74BA"/>
    <w:pPr>
      <w:spacing w:line="240" w:lineRule="auto"/>
    </w:pPr>
    <w:rPr>
      <w:sz w:val="20"/>
      <w:szCs w:val="20"/>
    </w:rPr>
  </w:style>
  <w:style w:type="character" w:customStyle="1" w:styleId="TekstopmerkingChar">
    <w:name w:val="Tekst opmerking Char"/>
    <w:basedOn w:val="Standaardalinea-lettertype"/>
    <w:link w:val="Tekstopmerking"/>
    <w:uiPriority w:val="99"/>
    <w:rsid w:val="000E6C6C"/>
    <w:rPr>
      <w:sz w:val="20"/>
      <w:szCs w:val="20"/>
    </w:rPr>
  </w:style>
  <w:style w:type="paragraph" w:styleId="Onderwerpvanopmerking">
    <w:name w:val="annotation subject"/>
    <w:basedOn w:val="Tekstopmerking"/>
    <w:next w:val="Tekstopmerking"/>
    <w:link w:val="OnderwerpvanopmerkingChar"/>
    <w:uiPriority w:val="99"/>
    <w:semiHidden/>
    <w:unhideWhenUsed/>
    <w:rsid w:val="000E6C6C"/>
    <w:rPr>
      <w:b/>
      <w:bCs/>
    </w:rPr>
  </w:style>
  <w:style w:type="character" w:customStyle="1" w:styleId="OnderwerpvanopmerkingChar">
    <w:name w:val="Onderwerp van opmerking Char"/>
    <w:basedOn w:val="TekstopmerkingChar"/>
    <w:link w:val="Onderwerpvanopmerking"/>
    <w:uiPriority w:val="99"/>
    <w:semiHidden/>
    <w:rsid w:val="000E6C6C"/>
    <w:rPr>
      <w:b/>
      <w:bCs/>
      <w:sz w:val="20"/>
      <w:szCs w:val="20"/>
    </w:rPr>
  </w:style>
  <w:style w:type="character" w:customStyle="1" w:styleId="LijstalineaChar">
    <w:name w:val="Lijstalinea Char"/>
    <w:link w:val="Lijstalinea"/>
    <w:uiPriority w:val="34"/>
    <w:rsid w:val="00091D5C"/>
  </w:style>
  <w:style w:type="paragraph" w:styleId="Revisie">
    <w:name w:val="Revision"/>
    <w:hidden/>
    <w:uiPriority w:val="99"/>
    <w:semiHidden/>
    <w:rsid w:val="00FB43F8"/>
    <w:pPr>
      <w:spacing w:after="0" w:line="240" w:lineRule="auto"/>
    </w:pPr>
  </w:style>
  <w:style w:type="paragraph" w:styleId="Geenafstand">
    <w:name w:val="No Spacing"/>
    <w:uiPriority w:val="1"/>
    <w:qFormat/>
    <w:rsid w:val="00026602"/>
    <w:pPr>
      <w:spacing w:after="0" w:line="240" w:lineRule="auto"/>
    </w:pPr>
  </w:style>
  <w:style w:type="character" w:customStyle="1" w:styleId="Kop7Char">
    <w:name w:val="Kop 7 Char"/>
    <w:basedOn w:val="Standaardalinea-lettertype"/>
    <w:link w:val="Kop7"/>
    <w:rsid w:val="000E4E2C"/>
    <w:rPr>
      <w:rFonts w:asciiTheme="majorHAnsi" w:eastAsiaTheme="majorEastAsia" w:hAnsiTheme="majorHAnsi" w:cstheme="majorBidi"/>
      <w:i/>
      <w:iCs/>
      <w:color w:val="1F3763" w:themeColor="accent1" w:themeShade="7F"/>
    </w:rPr>
  </w:style>
  <w:style w:type="character" w:customStyle="1" w:styleId="apple-converted-space">
    <w:name w:val="apple-converted-space"/>
    <w:basedOn w:val="Standaardalinea-lettertype"/>
    <w:rsid w:val="004C11C7"/>
  </w:style>
  <w:style w:type="character" w:customStyle="1" w:styleId="UnresolvedMention">
    <w:name w:val="Unresolved Mention"/>
    <w:basedOn w:val="Standaardalinea-lettertype"/>
    <w:uiPriority w:val="99"/>
    <w:semiHidden/>
    <w:unhideWhenUsed/>
    <w:rsid w:val="00B37AD5"/>
    <w:rPr>
      <w:color w:val="605E5C"/>
      <w:shd w:val="clear" w:color="auto" w:fill="E1DFDD"/>
    </w:rPr>
  </w:style>
  <w:style w:type="character" w:customStyle="1" w:styleId="Kop4Char">
    <w:name w:val="Kop 4 Char"/>
    <w:basedOn w:val="Standaardalinea-lettertype"/>
    <w:link w:val="Kop4"/>
    <w:rsid w:val="00677C39"/>
    <w:rPr>
      <w:rFonts w:ascii="Trebuchet MS" w:eastAsia="Times New Roman" w:hAnsi="Trebuchet MS" w:cs="Times New Roman"/>
      <w:b/>
      <w:bCs/>
      <w:sz w:val="28"/>
      <w:szCs w:val="28"/>
      <w:lang w:eastAsia="nl-NL"/>
    </w:rPr>
  </w:style>
  <w:style w:type="character" w:customStyle="1" w:styleId="Kop5Char">
    <w:name w:val="Kop 5 Char"/>
    <w:basedOn w:val="Standaardalinea-lettertype"/>
    <w:link w:val="Kop5"/>
    <w:rsid w:val="00677C39"/>
    <w:rPr>
      <w:rFonts w:ascii="Trebuchet MS" w:eastAsia="Times New Roman" w:hAnsi="Trebuchet MS" w:cs="Times New Roman"/>
      <w:b/>
      <w:bCs/>
      <w:i/>
      <w:iCs/>
      <w:sz w:val="26"/>
      <w:szCs w:val="26"/>
      <w:lang w:eastAsia="nl-NL"/>
    </w:rPr>
  </w:style>
  <w:style w:type="character" w:customStyle="1" w:styleId="Kop6Char">
    <w:name w:val="Kop 6 Char"/>
    <w:basedOn w:val="Standaardalinea-lettertype"/>
    <w:link w:val="Kop6"/>
    <w:rsid w:val="00677C39"/>
    <w:rPr>
      <w:rFonts w:ascii="Trebuchet MS" w:eastAsia="Times New Roman" w:hAnsi="Trebuchet MS" w:cs="Times New Roman"/>
      <w:b/>
      <w:bCs/>
      <w:lang w:eastAsia="nl-NL"/>
    </w:rPr>
  </w:style>
  <w:style w:type="character" w:customStyle="1" w:styleId="Kop8Char">
    <w:name w:val="Kop 8 Char"/>
    <w:basedOn w:val="Standaardalinea-lettertype"/>
    <w:link w:val="Kop8"/>
    <w:rsid w:val="00677C39"/>
    <w:rPr>
      <w:rFonts w:ascii="Trebuchet MS" w:eastAsia="Times New Roman" w:hAnsi="Trebuchet MS" w:cs="Times New Roman"/>
      <w:i/>
      <w:iCs/>
      <w:sz w:val="24"/>
      <w:szCs w:val="24"/>
      <w:lang w:eastAsia="nl-NL"/>
    </w:rPr>
  </w:style>
  <w:style w:type="character" w:customStyle="1" w:styleId="Kop9Char">
    <w:name w:val="Kop 9 Char"/>
    <w:basedOn w:val="Standaardalinea-lettertype"/>
    <w:link w:val="Kop9"/>
    <w:rsid w:val="00677C39"/>
    <w:rPr>
      <w:rFonts w:ascii="Trebuchet MS" w:eastAsia="Times New Roman" w:hAnsi="Trebuchet MS" w:cs="Arial"/>
      <w:lang w:eastAsia="nl-NL"/>
    </w:rPr>
  </w:style>
  <w:style w:type="table" w:styleId="Tabelrasterlicht">
    <w:name w:val="Grid Table Light"/>
    <w:basedOn w:val="Standaardtabel"/>
    <w:uiPriority w:val="40"/>
    <w:rsid w:val="00A257F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alweb">
    <w:name w:val="Normal (Web)"/>
    <w:basedOn w:val="Standaard"/>
    <w:uiPriority w:val="99"/>
    <w:semiHidden/>
    <w:unhideWhenUsed/>
    <w:rsid w:val="000320A7"/>
    <w:pPr>
      <w:spacing w:after="0" w:line="240" w:lineRule="auto"/>
    </w:pPr>
    <w:rPr>
      <w:rFonts w:ascii="Calibri" w:hAnsi="Calibri" w:cs="Calibri"/>
      <w:lang w:eastAsia="nl-NL"/>
    </w:rPr>
  </w:style>
  <w:style w:type="paragraph" w:customStyle="1" w:styleId="Default">
    <w:name w:val="Default"/>
    <w:rsid w:val="0050699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f01">
    <w:name w:val="cf01"/>
    <w:basedOn w:val="Standaardalinea-lettertype"/>
    <w:rsid w:val="00D749D4"/>
    <w:rPr>
      <w:rFonts w:ascii="Segoe UI" w:hAnsi="Segoe UI" w:cs="Segoe UI" w:hint="default"/>
      <w:sz w:val="18"/>
      <w:szCs w:val="18"/>
    </w:rPr>
  </w:style>
  <w:style w:type="paragraph" w:customStyle="1" w:styleId="pf0">
    <w:name w:val="pf0"/>
    <w:basedOn w:val="Standaard"/>
    <w:rsid w:val="00D749D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C90CA7"/>
  </w:style>
  <w:style w:type="character" w:customStyle="1" w:styleId="spellingerror">
    <w:name w:val="spellingerror"/>
    <w:basedOn w:val="Standaardalinea-lettertype"/>
    <w:rsid w:val="00C90CA7"/>
  </w:style>
  <w:style w:type="character" w:customStyle="1" w:styleId="eop">
    <w:name w:val="eop"/>
    <w:basedOn w:val="Standaardalinea-lettertype"/>
    <w:rsid w:val="00C90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795">
      <w:bodyDiv w:val="1"/>
      <w:marLeft w:val="0"/>
      <w:marRight w:val="0"/>
      <w:marTop w:val="0"/>
      <w:marBottom w:val="0"/>
      <w:divBdr>
        <w:top w:val="none" w:sz="0" w:space="0" w:color="auto"/>
        <w:left w:val="none" w:sz="0" w:space="0" w:color="auto"/>
        <w:bottom w:val="none" w:sz="0" w:space="0" w:color="auto"/>
        <w:right w:val="none" w:sz="0" w:space="0" w:color="auto"/>
      </w:divBdr>
    </w:div>
    <w:div w:id="1711202">
      <w:bodyDiv w:val="1"/>
      <w:marLeft w:val="0"/>
      <w:marRight w:val="0"/>
      <w:marTop w:val="0"/>
      <w:marBottom w:val="0"/>
      <w:divBdr>
        <w:top w:val="none" w:sz="0" w:space="0" w:color="auto"/>
        <w:left w:val="none" w:sz="0" w:space="0" w:color="auto"/>
        <w:bottom w:val="none" w:sz="0" w:space="0" w:color="auto"/>
        <w:right w:val="none" w:sz="0" w:space="0" w:color="auto"/>
      </w:divBdr>
    </w:div>
    <w:div w:id="69162430">
      <w:bodyDiv w:val="1"/>
      <w:marLeft w:val="0"/>
      <w:marRight w:val="0"/>
      <w:marTop w:val="0"/>
      <w:marBottom w:val="0"/>
      <w:divBdr>
        <w:top w:val="none" w:sz="0" w:space="0" w:color="auto"/>
        <w:left w:val="none" w:sz="0" w:space="0" w:color="auto"/>
        <w:bottom w:val="none" w:sz="0" w:space="0" w:color="auto"/>
        <w:right w:val="none" w:sz="0" w:space="0" w:color="auto"/>
      </w:divBdr>
    </w:div>
    <w:div w:id="100953911">
      <w:bodyDiv w:val="1"/>
      <w:marLeft w:val="0"/>
      <w:marRight w:val="0"/>
      <w:marTop w:val="0"/>
      <w:marBottom w:val="0"/>
      <w:divBdr>
        <w:top w:val="none" w:sz="0" w:space="0" w:color="auto"/>
        <w:left w:val="none" w:sz="0" w:space="0" w:color="auto"/>
        <w:bottom w:val="none" w:sz="0" w:space="0" w:color="auto"/>
        <w:right w:val="none" w:sz="0" w:space="0" w:color="auto"/>
      </w:divBdr>
    </w:div>
    <w:div w:id="170485307">
      <w:bodyDiv w:val="1"/>
      <w:marLeft w:val="0"/>
      <w:marRight w:val="0"/>
      <w:marTop w:val="0"/>
      <w:marBottom w:val="0"/>
      <w:divBdr>
        <w:top w:val="none" w:sz="0" w:space="0" w:color="auto"/>
        <w:left w:val="none" w:sz="0" w:space="0" w:color="auto"/>
        <w:bottom w:val="none" w:sz="0" w:space="0" w:color="auto"/>
        <w:right w:val="none" w:sz="0" w:space="0" w:color="auto"/>
      </w:divBdr>
    </w:div>
    <w:div w:id="236943398">
      <w:bodyDiv w:val="1"/>
      <w:marLeft w:val="0"/>
      <w:marRight w:val="0"/>
      <w:marTop w:val="0"/>
      <w:marBottom w:val="0"/>
      <w:divBdr>
        <w:top w:val="none" w:sz="0" w:space="0" w:color="auto"/>
        <w:left w:val="none" w:sz="0" w:space="0" w:color="auto"/>
        <w:bottom w:val="none" w:sz="0" w:space="0" w:color="auto"/>
        <w:right w:val="none" w:sz="0" w:space="0" w:color="auto"/>
      </w:divBdr>
    </w:div>
    <w:div w:id="289092514">
      <w:bodyDiv w:val="1"/>
      <w:marLeft w:val="0"/>
      <w:marRight w:val="0"/>
      <w:marTop w:val="0"/>
      <w:marBottom w:val="0"/>
      <w:divBdr>
        <w:top w:val="none" w:sz="0" w:space="0" w:color="auto"/>
        <w:left w:val="none" w:sz="0" w:space="0" w:color="auto"/>
        <w:bottom w:val="none" w:sz="0" w:space="0" w:color="auto"/>
        <w:right w:val="none" w:sz="0" w:space="0" w:color="auto"/>
      </w:divBdr>
    </w:div>
    <w:div w:id="307830830">
      <w:bodyDiv w:val="1"/>
      <w:marLeft w:val="0"/>
      <w:marRight w:val="0"/>
      <w:marTop w:val="0"/>
      <w:marBottom w:val="0"/>
      <w:divBdr>
        <w:top w:val="none" w:sz="0" w:space="0" w:color="auto"/>
        <w:left w:val="none" w:sz="0" w:space="0" w:color="auto"/>
        <w:bottom w:val="none" w:sz="0" w:space="0" w:color="auto"/>
        <w:right w:val="none" w:sz="0" w:space="0" w:color="auto"/>
      </w:divBdr>
    </w:div>
    <w:div w:id="336932823">
      <w:bodyDiv w:val="1"/>
      <w:marLeft w:val="0"/>
      <w:marRight w:val="0"/>
      <w:marTop w:val="0"/>
      <w:marBottom w:val="0"/>
      <w:divBdr>
        <w:top w:val="none" w:sz="0" w:space="0" w:color="auto"/>
        <w:left w:val="none" w:sz="0" w:space="0" w:color="auto"/>
        <w:bottom w:val="none" w:sz="0" w:space="0" w:color="auto"/>
        <w:right w:val="none" w:sz="0" w:space="0" w:color="auto"/>
      </w:divBdr>
    </w:div>
    <w:div w:id="479345579">
      <w:bodyDiv w:val="1"/>
      <w:marLeft w:val="0"/>
      <w:marRight w:val="0"/>
      <w:marTop w:val="0"/>
      <w:marBottom w:val="0"/>
      <w:divBdr>
        <w:top w:val="none" w:sz="0" w:space="0" w:color="auto"/>
        <w:left w:val="none" w:sz="0" w:space="0" w:color="auto"/>
        <w:bottom w:val="none" w:sz="0" w:space="0" w:color="auto"/>
        <w:right w:val="none" w:sz="0" w:space="0" w:color="auto"/>
      </w:divBdr>
    </w:div>
    <w:div w:id="528108486">
      <w:bodyDiv w:val="1"/>
      <w:marLeft w:val="0"/>
      <w:marRight w:val="0"/>
      <w:marTop w:val="0"/>
      <w:marBottom w:val="0"/>
      <w:divBdr>
        <w:top w:val="none" w:sz="0" w:space="0" w:color="auto"/>
        <w:left w:val="none" w:sz="0" w:space="0" w:color="auto"/>
        <w:bottom w:val="none" w:sz="0" w:space="0" w:color="auto"/>
        <w:right w:val="none" w:sz="0" w:space="0" w:color="auto"/>
      </w:divBdr>
    </w:div>
    <w:div w:id="619458045">
      <w:bodyDiv w:val="1"/>
      <w:marLeft w:val="0"/>
      <w:marRight w:val="0"/>
      <w:marTop w:val="0"/>
      <w:marBottom w:val="0"/>
      <w:divBdr>
        <w:top w:val="none" w:sz="0" w:space="0" w:color="auto"/>
        <w:left w:val="none" w:sz="0" w:space="0" w:color="auto"/>
        <w:bottom w:val="none" w:sz="0" w:space="0" w:color="auto"/>
        <w:right w:val="none" w:sz="0" w:space="0" w:color="auto"/>
      </w:divBdr>
    </w:div>
    <w:div w:id="629360249">
      <w:bodyDiv w:val="1"/>
      <w:marLeft w:val="0"/>
      <w:marRight w:val="0"/>
      <w:marTop w:val="0"/>
      <w:marBottom w:val="0"/>
      <w:divBdr>
        <w:top w:val="none" w:sz="0" w:space="0" w:color="auto"/>
        <w:left w:val="none" w:sz="0" w:space="0" w:color="auto"/>
        <w:bottom w:val="none" w:sz="0" w:space="0" w:color="auto"/>
        <w:right w:val="none" w:sz="0" w:space="0" w:color="auto"/>
      </w:divBdr>
    </w:div>
    <w:div w:id="660163174">
      <w:bodyDiv w:val="1"/>
      <w:marLeft w:val="0"/>
      <w:marRight w:val="0"/>
      <w:marTop w:val="0"/>
      <w:marBottom w:val="0"/>
      <w:divBdr>
        <w:top w:val="none" w:sz="0" w:space="0" w:color="auto"/>
        <w:left w:val="none" w:sz="0" w:space="0" w:color="auto"/>
        <w:bottom w:val="none" w:sz="0" w:space="0" w:color="auto"/>
        <w:right w:val="none" w:sz="0" w:space="0" w:color="auto"/>
      </w:divBdr>
    </w:div>
    <w:div w:id="729576826">
      <w:bodyDiv w:val="1"/>
      <w:marLeft w:val="0"/>
      <w:marRight w:val="0"/>
      <w:marTop w:val="0"/>
      <w:marBottom w:val="0"/>
      <w:divBdr>
        <w:top w:val="none" w:sz="0" w:space="0" w:color="auto"/>
        <w:left w:val="none" w:sz="0" w:space="0" w:color="auto"/>
        <w:bottom w:val="none" w:sz="0" w:space="0" w:color="auto"/>
        <w:right w:val="none" w:sz="0" w:space="0" w:color="auto"/>
      </w:divBdr>
    </w:div>
    <w:div w:id="868645203">
      <w:bodyDiv w:val="1"/>
      <w:marLeft w:val="0"/>
      <w:marRight w:val="0"/>
      <w:marTop w:val="0"/>
      <w:marBottom w:val="0"/>
      <w:divBdr>
        <w:top w:val="none" w:sz="0" w:space="0" w:color="auto"/>
        <w:left w:val="none" w:sz="0" w:space="0" w:color="auto"/>
        <w:bottom w:val="none" w:sz="0" w:space="0" w:color="auto"/>
        <w:right w:val="none" w:sz="0" w:space="0" w:color="auto"/>
      </w:divBdr>
    </w:div>
    <w:div w:id="892886236">
      <w:bodyDiv w:val="1"/>
      <w:marLeft w:val="0"/>
      <w:marRight w:val="0"/>
      <w:marTop w:val="0"/>
      <w:marBottom w:val="0"/>
      <w:divBdr>
        <w:top w:val="none" w:sz="0" w:space="0" w:color="auto"/>
        <w:left w:val="none" w:sz="0" w:space="0" w:color="auto"/>
        <w:bottom w:val="none" w:sz="0" w:space="0" w:color="auto"/>
        <w:right w:val="none" w:sz="0" w:space="0" w:color="auto"/>
      </w:divBdr>
    </w:div>
    <w:div w:id="939488446">
      <w:bodyDiv w:val="1"/>
      <w:marLeft w:val="0"/>
      <w:marRight w:val="0"/>
      <w:marTop w:val="0"/>
      <w:marBottom w:val="0"/>
      <w:divBdr>
        <w:top w:val="none" w:sz="0" w:space="0" w:color="auto"/>
        <w:left w:val="none" w:sz="0" w:space="0" w:color="auto"/>
        <w:bottom w:val="none" w:sz="0" w:space="0" w:color="auto"/>
        <w:right w:val="none" w:sz="0" w:space="0" w:color="auto"/>
      </w:divBdr>
    </w:div>
    <w:div w:id="988167207">
      <w:bodyDiv w:val="1"/>
      <w:marLeft w:val="0"/>
      <w:marRight w:val="0"/>
      <w:marTop w:val="0"/>
      <w:marBottom w:val="0"/>
      <w:divBdr>
        <w:top w:val="none" w:sz="0" w:space="0" w:color="auto"/>
        <w:left w:val="none" w:sz="0" w:space="0" w:color="auto"/>
        <w:bottom w:val="none" w:sz="0" w:space="0" w:color="auto"/>
        <w:right w:val="none" w:sz="0" w:space="0" w:color="auto"/>
      </w:divBdr>
    </w:div>
    <w:div w:id="994602022">
      <w:bodyDiv w:val="1"/>
      <w:marLeft w:val="0"/>
      <w:marRight w:val="0"/>
      <w:marTop w:val="0"/>
      <w:marBottom w:val="0"/>
      <w:divBdr>
        <w:top w:val="none" w:sz="0" w:space="0" w:color="auto"/>
        <w:left w:val="none" w:sz="0" w:space="0" w:color="auto"/>
        <w:bottom w:val="none" w:sz="0" w:space="0" w:color="auto"/>
        <w:right w:val="none" w:sz="0" w:space="0" w:color="auto"/>
      </w:divBdr>
    </w:div>
    <w:div w:id="1021786317">
      <w:bodyDiv w:val="1"/>
      <w:marLeft w:val="0"/>
      <w:marRight w:val="0"/>
      <w:marTop w:val="0"/>
      <w:marBottom w:val="0"/>
      <w:divBdr>
        <w:top w:val="none" w:sz="0" w:space="0" w:color="auto"/>
        <w:left w:val="none" w:sz="0" w:space="0" w:color="auto"/>
        <w:bottom w:val="none" w:sz="0" w:space="0" w:color="auto"/>
        <w:right w:val="none" w:sz="0" w:space="0" w:color="auto"/>
      </w:divBdr>
    </w:div>
    <w:div w:id="1034621441">
      <w:bodyDiv w:val="1"/>
      <w:marLeft w:val="0"/>
      <w:marRight w:val="0"/>
      <w:marTop w:val="0"/>
      <w:marBottom w:val="0"/>
      <w:divBdr>
        <w:top w:val="none" w:sz="0" w:space="0" w:color="auto"/>
        <w:left w:val="none" w:sz="0" w:space="0" w:color="auto"/>
        <w:bottom w:val="none" w:sz="0" w:space="0" w:color="auto"/>
        <w:right w:val="none" w:sz="0" w:space="0" w:color="auto"/>
      </w:divBdr>
    </w:div>
    <w:div w:id="1040977125">
      <w:bodyDiv w:val="1"/>
      <w:marLeft w:val="0"/>
      <w:marRight w:val="0"/>
      <w:marTop w:val="0"/>
      <w:marBottom w:val="0"/>
      <w:divBdr>
        <w:top w:val="none" w:sz="0" w:space="0" w:color="auto"/>
        <w:left w:val="none" w:sz="0" w:space="0" w:color="auto"/>
        <w:bottom w:val="none" w:sz="0" w:space="0" w:color="auto"/>
        <w:right w:val="none" w:sz="0" w:space="0" w:color="auto"/>
      </w:divBdr>
    </w:div>
    <w:div w:id="1099133441">
      <w:bodyDiv w:val="1"/>
      <w:marLeft w:val="0"/>
      <w:marRight w:val="0"/>
      <w:marTop w:val="0"/>
      <w:marBottom w:val="0"/>
      <w:divBdr>
        <w:top w:val="none" w:sz="0" w:space="0" w:color="auto"/>
        <w:left w:val="none" w:sz="0" w:space="0" w:color="auto"/>
        <w:bottom w:val="none" w:sz="0" w:space="0" w:color="auto"/>
        <w:right w:val="none" w:sz="0" w:space="0" w:color="auto"/>
      </w:divBdr>
    </w:div>
    <w:div w:id="1099639515">
      <w:bodyDiv w:val="1"/>
      <w:marLeft w:val="0"/>
      <w:marRight w:val="0"/>
      <w:marTop w:val="0"/>
      <w:marBottom w:val="0"/>
      <w:divBdr>
        <w:top w:val="none" w:sz="0" w:space="0" w:color="auto"/>
        <w:left w:val="none" w:sz="0" w:space="0" w:color="auto"/>
        <w:bottom w:val="none" w:sz="0" w:space="0" w:color="auto"/>
        <w:right w:val="none" w:sz="0" w:space="0" w:color="auto"/>
      </w:divBdr>
    </w:div>
    <w:div w:id="1134105026">
      <w:bodyDiv w:val="1"/>
      <w:marLeft w:val="0"/>
      <w:marRight w:val="0"/>
      <w:marTop w:val="0"/>
      <w:marBottom w:val="0"/>
      <w:divBdr>
        <w:top w:val="none" w:sz="0" w:space="0" w:color="auto"/>
        <w:left w:val="none" w:sz="0" w:space="0" w:color="auto"/>
        <w:bottom w:val="none" w:sz="0" w:space="0" w:color="auto"/>
        <w:right w:val="none" w:sz="0" w:space="0" w:color="auto"/>
      </w:divBdr>
    </w:div>
    <w:div w:id="1164199975">
      <w:bodyDiv w:val="1"/>
      <w:marLeft w:val="0"/>
      <w:marRight w:val="0"/>
      <w:marTop w:val="0"/>
      <w:marBottom w:val="0"/>
      <w:divBdr>
        <w:top w:val="none" w:sz="0" w:space="0" w:color="auto"/>
        <w:left w:val="none" w:sz="0" w:space="0" w:color="auto"/>
        <w:bottom w:val="none" w:sz="0" w:space="0" w:color="auto"/>
        <w:right w:val="none" w:sz="0" w:space="0" w:color="auto"/>
      </w:divBdr>
    </w:div>
    <w:div w:id="1209948936">
      <w:bodyDiv w:val="1"/>
      <w:marLeft w:val="0"/>
      <w:marRight w:val="0"/>
      <w:marTop w:val="0"/>
      <w:marBottom w:val="0"/>
      <w:divBdr>
        <w:top w:val="none" w:sz="0" w:space="0" w:color="auto"/>
        <w:left w:val="none" w:sz="0" w:space="0" w:color="auto"/>
        <w:bottom w:val="none" w:sz="0" w:space="0" w:color="auto"/>
        <w:right w:val="none" w:sz="0" w:space="0" w:color="auto"/>
      </w:divBdr>
    </w:div>
    <w:div w:id="1247374422">
      <w:bodyDiv w:val="1"/>
      <w:marLeft w:val="0"/>
      <w:marRight w:val="0"/>
      <w:marTop w:val="0"/>
      <w:marBottom w:val="0"/>
      <w:divBdr>
        <w:top w:val="none" w:sz="0" w:space="0" w:color="auto"/>
        <w:left w:val="none" w:sz="0" w:space="0" w:color="auto"/>
        <w:bottom w:val="none" w:sz="0" w:space="0" w:color="auto"/>
        <w:right w:val="none" w:sz="0" w:space="0" w:color="auto"/>
      </w:divBdr>
    </w:div>
    <w:div w:id="1265264528">
      <w:bodyDiv w:val="1"/>
      <w:marLeft w:val="0"/>
      <w:marRight w:val="0"/>
      <w:marTop w:val="0"/>
      <w:marBottom w:val="0"/>
      <w:divBdr>
        <w:top w:val="none" w:sz="0" w:space="0" w:color="auto"/>
        <w:left w:val="none" w:sz="0" w:space="0" w:color="auto"/>
        <w:bottom w:val="none" w:sz="0" w:space="0" w:color="auto"/>
        <w:right w:val="none" w:sz="0" w:space="0" w:color="auto"/>
      </w:divBdr>
    </w:div>
    <w:div w:id="1268778246">
      <w:bodyDiv w:val="1"/>
      <w:marLeft w:val="0"/>
      <w:marRight w:val="0"/>
      <w:marTop w:val="0"/>
      <w:marBottom w:val="0"/>
      <w:divBdr>
        <w:top w:val="none" w:sz="0" w:space="0" w:color="auto"/>
        <w:left w:val="none" w:sz="0" w:space="0" w:color="auto"/>
        <w:bottom w:val="none" w:sz="0" w:space="0" w:color="auto"/>
        <w:right w:val="none" w:sz="0" w:space="0" w:color="auto"/>
      </w:divBdr>
    </w:div>
    <w:div w:id="1275865214">
      <w:bodyDiv w:val="1"/>
      <w:marLeft w:val="0"/>
      <w:marRight w:val="0"/>
      <w:marTop w:val="0"/>
      <w:marBottom w:val="0"/>
      <w:divBdr>
        <w:top w:val="none" w:sz="0" w:space="0" w:color="auto"/>
        <w:left w:val="none" w:sz="0" w:space="0" w:color="auto"/>
        <w:bottom w:val="none" w:sz="0" w:space="0" w:color="auto"/>
        <w:right w:val="none" w:sz="0" w:space="0" w:color="auto"/>
      </w:divBdr>
    </w:div>
    <w:div w:id="1287152314">
      <w:bodyDiv w:val="1"/>
      <w:marLeft w:val="0"/>
      <w:marRight w:val="0"/>
      <w:marTop w:val="0"/>
      <w:marBottom w:val="0"/>
      <w:divBdr>
        <w:top w:val="none" w:sz="0" w:space="0" w:color="auto"/>
        <w:left w:val="none" w:sz="0" w:space="0" w:color="auto"/>
        <w:bottom w:val="none" w:sz="0" w:space="0" w:color="auto"/>
        <w:right w:val="none" w:sz="0" w:space="0" w:color="auto"/>
      </w:divBdr>
    </w:div>
    <w:div w:id="1305038232">
      <w:bodyDiv w:val="1"/>
      <w:marLeft w:val="0"/>
      <w:marRight w:val="0"/>
      <w:marTop w:val="0"/>
      <w:marBottom w:val="0"/>
      <w:divBdr>
        <w:top w:val="none" w:sz="0" w:space="0" w:color="auto"/>
        <w:left w:val="none" w:sz="0" w:space="0" w:color="auto"/>
        <w:bottom w:val="none" w:sz="0" w:space="0" w:color="auto"/>
        <w:right w:val="none" w:sz="0" w:space="0" w:color="auto"/>
      </w:divBdr>
    </w:div>
    <w:div w:id="1325547280">
      <w:bodyDiv w:val="1"/>
      <w:marLeft w:val="0"/>
      <w:marRight w:val="0"/>
      <w:marTop w:val="0"/>
      <w:marBottom w:val="0"/>
      <w:divBdr>
        <w:top w:val="none" w:sz="0" w:space="0" w:color="auto"/>
        <w:left w:val="none" w:sz="0" w:space="0" w:color="auto"/>
        <w:bottom w:val="none" w:sz="0" w:space="0" w:color="auto"/>
        <w:right w:val="none" w:sz="0" w:space="0" w:color="auto"/>
      </w:divBdr>
    </w:div>
    <w:div w:id="1342664479">
      <w:bodyDiv w:val="1"/>
      <w:marLeft w:val="0"/>
      <w:marRight w:val="0"/>
      <w:marTop w:val="0"/>
      <w:marBottom w:val="0"/>
      <w:divBdr>
        <w:top w:val="none" w:sz="0" w:space="0" w:color="auto"/>
        <w:left w:val="none" w:sz="0" w:space="0" w:color="auto"/>
        <w:bottom w:val="none" w:sz="0" w:space="0" w:color="auto"/>
        <w:right w:val="none" w:sz="0" w:space="0" w:color="auto"/>
      </w:divBdr>
    </w:div>
    <w:div w:id="1349483955">
      <w:bodyDiv w:val="1"/>
      <w:marLeft w:val="0"/>
      <w:marRight w:val="0"/>
      <w:marTop w:val="0"/>
      <w:marBottom w:val="0"/>
      <w:divBdr>
        <w:top w:val="none" w:sz="0" w:space="0" w:color="auto"/>
        <w:left w:val="none" w:sz="0" w:space="0" w:color="auto"/>
        <w:bottom w:val="none" w:sz="0" w:space="0" w:color="auto"/>
        <w:right w:val="none" w:sz="0" w:space="0" w:color="auto"/>
      </w:divBdr>
    </w:div>
    <w:div w:id="1355883839">
      <w:bodyDiv w:val="1"/>
      <w:marLeft w:val="0"/>
      <w:marRight w:val="0"/>
      <w:marTop w:val="0"/>
      <w:marBottom w:val="0"/>
      <w:divBdr>
        <w:top w:val="none" w:sz="0" w:space="0" w:color="auto"/>
        <w:left w:val="none" w:sz="0" w:space="0" w:color="auto"/>
        <w:bottom w:val="none" w:sz="0" w:space="0" w:color="auto"/>
        <w:right w:val="none" w:sz="0" w:space="0" w:color="auto"/>
      </w:divBdr>
    </w:div>
    <w:div w:id="1383360403">
      <w:bodyDiv w:val="1"/>
      <w:marLeft w:val="0"/>
      <w:marRight w:val="0"/>
      <w:marTop w:val="0"/>
      <w:marBottom w:val="0"/>
      <w:divBdr>
        <w:top w:val="none" w:sz="0" w:space="0" w:color="auto"/>
        <w:left w:val="none" w:sz="0" w:space="0" w:color="auto"/>
        <w:bottom w:val="none" w:sz="0" w:space="0" w:color="auto"/>
        <w:right w:val="none" w:sz="0" w:space="0" w:color="auto"/>
      </w:divBdr>
    </w:div>
    <w:div w:id="1476217565">
      <w:bodyDiv w:val="1"/>
      <w:marLeft w:val="0"/>
      <w:marRight w:val="0"/>
      <w:marTop w:val="0"/>
      <w:marBottom w:val="0"/>
      <w:divBdr>
        <w:top w:val="none" w:sz="0" w:space="0" w:color="auto"/>
        <w:left w:val="none" w:sz="0" w:space="0" w:color="auto"/>
        <w:bottom w:val="none" w:sz="0" w:space="0" w:color="auto"/>
        <w:right w:val="none" w:sz="0" w:space="0" w:color="auto"/>
      </w:divBdr>
    </w:div>
    <w:div w:id="1502816230">
      <w:bodyDiv w:val="1"/>
      <w:marLeft w:val="0"/>
      <w:marRight w:val="0"/>
      <w:marTop w:val="0"/>
      <w:marBottom w:val="0"/>
      <w:divBdr>
        <w:top w:val="none" w:sz="0" w:space="0" w:color="auto"/>
        <w:left w:val="none" w:sz="0" w:space="0" w:color="auto"/>
        <w:bottom w:val="none" w:sz="0" w:space="0" w:color="auto"/>
        <w:right w:val="none" w:sz="0" w:space="0" w:color="auto"/>
      </w:divBdr>
    </w:div>
    <w:div w:id="1505969800">
      <w:bodyDiv w:val="1"/>
      <w:marLeft w:val="0"/>
      <w:marRight w:val="0"/>
      <w:marTop w:val="0"/>
      <w:marBottom w:val="0"/>
      <w:divBdr>
        <w:top w:val="none" w:sz="0" w:space="0" w:color="auto"/>
        <w:left w:val="none" w:sz="0" w:space="0" w:color="auto"/>
        <w:bottom w:val="none" w:sz="0" w:space="0" w:color="auto"/>
        <w:right w:val="none" w:sz="0" w:space="0" w:color="auto"/>
      </w:divBdr>
    </w:div>
    <w:div w:id="1542860379">
      <w:bodyDiv w:val="1"/>
      <w:marLeft w:val="0"/>
      <w:marRight w:val="0"/>
      <w:marTop w:val="0"/>
      <w:marBottom w:val="0"/>
      <w:divBdr>
        <w:top w:val="none" w:sz="0" w:space="0" w:color="auto"/>
        <w:left w:val="none" w:sz="0" w:space="0" w:color="auto"/>
        <w:bottom w:val="none" w:sz="0" w:space="0" w:color="auto"/>
        <w:right w:val="none" w:sz="0" w:space="0" w:color="auto"/>
      </w:divBdr>
    </w:div>
    <w:div w:id="1620602795">
      <w:bodyDiv w:val="1"/>
      <w:marLeft w:val="0"/>
      <w:marRight w:val="0"/>
      <w:marTop w:val="0"/>
      <w:marBottom w:val="0"/>
      <w:divBdr>
        <w:top w:val="none" w:sz="0" w:space="0" w:color="auto"/>
        <w:left w:val="none" w:sz="0" w:space="0" w:color="auto"/>
        <w:bottom w:val="none" w:sz="0" w:space="0" w:color="auto"/>
        <w:right w:val="none" w:sz="0" w:space="0" w:color="auto"/>
      </w:divBdr>
    </w:div>
    <w:div w:id="1624382540">
      <w:bodyDiv w:val="1"/>
      <w:marLeft w:val="0"/>
      <w:marRight w:val="0"/>
      <w:marTop w:val="0"/>
      <w:marBottom w:val="0"/>
      <w:divBdr>
        <w:top w:val="none" w:sz="0" w:space="0" w:color="auto"/>
        <w:left w:val="none" w:sz="0" w:space="0" w:color="auto"/>
        <w:bottom w:val="none" w:sz="0" w:space="0" w:color="auto"/>
        <w:right w:val="none" w:sz="0" w:space="0" w:color="auto"/>
      </w:divBdr>
    </w:div>
    <w:div w:id="1638800873">
      <w:bodyDiv w:val="1"/>
      <w:marLeft w:val="0"/>
      <w:marRight w:val="0"/>
      <w:marTop w:val="0"/>
      <w:marBottom w:val="0"/>
      <w:divBdr>
        <w:top w:val="none" w:sz="0" w:space="0" w:color="auto"/>
        <w:left w:val="none" w:sz="0" w:space="0" w:color="auto"/>
        <w:bottom w:val="none" w:sz="0" w:space="0" w:color="auto"/>
        <w:right w:val="none" w:sz="0" w:space="0" w:color="auto"/>
      </w:divBdr>
    </w:div>
    <w:div w:id="1653951130">
      <w:bodyDiv w:val="1"/>
      <w:marLeft w:val="0"/>
      <w:marRight w:val="0"/>
      <w:marTop w:val="0"/>
      <w:marBottom w:val="0"/>
      <w:divBdr>
        <w:top w:val="none" w:sz="0" w:space="0" w:color="auto"/>
        <w:left w:val="none" w:sz="0" w:space="0" w:color="auto"/>
        <w:bottom w:val="none" w:sz="0" w:space="0" w:color="auto"/>
        <w:right w:val="none" w:sz="0" w:space="0" w:color="auto"/>
      </w:divBdr>
    </w:div>
    <w:div w:id="1679887764">
      <w:bodyDiv w:val="1"/>
      <w:marLeft w:val="0"/>
      <w:marRight w:val="0"/>
      <w:marTop w:val="0"/>
      <w:marBottom w:val="0"/>
      <w:divBdr>
        <w:top w:val="none" w:sz="0" w:space="0" w:color="auto"/>
        <w:left w:val="none" w:sz="0" w:space="0" w:color="auto"/>
        <w:bottom w:val="none" w:sz="0" w:space="0" w:color="auto"/>
        <w:right w:val="none" w:sz="0" w:space="0" w:color="auto"/>
      </w:divBdr>
      <w:divsChild>
        <w:div w:id="375469906">
          <w:marLeft w:val="0"/>
          <w:marRight w:val="0"/>
          <w:marTop w:val="0"/>
          <w:marBottom w:val="0"/>
          <w:divBdr>
            <w:top w:val="none" w:sz="0" w:space="0" w:color="auto"/>
            <w:left w:val="none" w:sz="0" w:space="0" w:color="auto"/>
            <w:bottom w:val="none" w:sz="0" w:space="0" w:color="auto"/>
            <w:right w:val="none" w:sz="0" w:space="0" w:color="auto"/>
          </w:divBdr>
        </w:div>
      </w:divsChild>
    </w:div>
    <w:div w:id="1690444753">
      <w:bodyDiv w:val="1"/>
      <w:marLeft w:val="0"/>
      <w:marRight w:val="0"/>
      <w:marTop w:val="0"/>
      <w:marBottom w:val="0"/>
      <w:divBdr>
        <w:top w:val="none" w:sz="0" w:space="0" w:color="auto"/>
        <w:left w:val="none" w:sz="0" w:space="0" w:color="auto"/>
        <w:bottom w:val="none" w:sz="0" w:space="0" w:color="auto"/>
        <w:right w:val="none" w:sz="0" w:space="0" w:color="auto"/>
      </w:divBdr>
    </w:div>
    <w:div w:id="1715884277">
      <w:bodyDiv w:val="1"/>
      <w:marLeft w:val="0"/>
      <w:marRight w:val="0"/>
      <w:marTop w:val="0"/>
      <w:marBottom w:val="0"/>
      <w:divBdr>
        <w:top w:val="none" w:sz="0" w:space="0" w:color="auto"/>
        <w:left w:val="none" w:sz="0" w:space="0" w:color="auto"/>
        <w:bottom w:val="none" w:sz="0" w:space="0" w:color="auto"/>
        <w:right w:val="none" w:sz="0" w:space="0" w:color="auto"/>
      </w:divBdr>
    </w:div>
    <w:div w:id="1747648807">
      <w:bodyDiv w:val="1"/>
      <w:marLeft w:val="0"/>
      <w:marRight w:val="0"/>
      <w:marTop w:val="0"/>
      <w:marBottom w:val="0"/>
      <w:divBdr>
        <w:top w:val="none" w:sz="0" w:space="0" w:color="auto"/>
        <w:left w:val="none" w:sz="0" w:space="0" w:color="auto"/>
        <w:bottom w:val="none" w:sz="0" w:space="0" w:color="auto"/>
        <w:right w:val="none" w:sz="0" w:space="0" w:color="auto"/>
      </w:divBdr>
    </w:div>
    <w:div w:id="1768890623">
      <w:bodyDiv w:val="1"/>
      <w:marLeft w:val="0"/>
      <w:marRight w:val="0"/>
      <w:marTop w:val="0"/>
      <w:marBottom w:val="0"/>
      <w:divBdr>
        <w:top w:val="none" w:sz="0" w:space="0" w:color="auto"/>
        <w:left w:val="none" w:sz="0" w:space="0" w:color="auto"/>
        <w:bottom w:val="none" w:sz="0" w:space="0" w:color="auto"/>
        <w:right w:val="none" w:sz="0" w:space="0" w:color="auto"/>
      </w:divBdr>
    </w:div>
    <w:div w:id="1775204762">
      <w:bodyDiv w:val="1"/>
      <w:marLeft w:val="0"/>
      <w:marRight w:val="0"/>
      <w:marTop w:val="0"/>
      <w:marBottom w:val="0"/>
      <w:divBdr>
        <w:top w:val="none" w:sz="0" w:space="0" w:color="auto"/>
        <w:left w:val="none" w:sz="0" w:space="0" w:color="auto"/>
        <w:bottom w:val="none" w:sz="0" w:space="0" w:color="auto"/>
        <w:right w:val="none" w:sz="0" w:space="0" w:color="auto"/>
      </w:divBdr>
    </w:div>
    <w:div w:id="1835099977">
      <w:bodyDiv w:val="1"/>
      <w:marLeft w:val="0"/>
      <w:marRight w:val="0"/>
      <w:marTop w:val="0"/>
      <w:marBottom w:val="0"/>
      <w:divBdr>
        <w:top w:val="none" w:sz="0" w:space="0" w:color="auto"/>
        <w:left w:val="none" w:sz="0" w:space="0" w:color="auto"/>
        <w:bottom w:val="none" w:sz="0" w:space="0" w:color="auto"/>
        <w:right w:val="none" w:sz="0" w:space="0" w:color="auto"/>
      </w:divBdr>
    </w:div>
    <w:div w:id="1849522044">
      <w:bodyDiv w:val="1"/>
      <w:marLeft w:val="0"/>
      <w:marRight w:val="0"/>
      <w:marTop w:val="0"/>
      <w:marBottom w:val="0"/>
      <w:divBdr>
        <w:top w:val="none" w:sz="0" w:space="0" w:color="auto"/>
        <w:left w:val="none" w:sz="0" w:space="0" w:color="auto"/>
        <w:bottom w:val="none" w:sz="0" w:space="0" w:color="auto"/>
        <w:right w:val="none" w:sz="0" w:space="0" w:color="auto"/>
      </w:divBdr>
    </w:div>
    <w:div w:id="1872646640">
      <w:bodyDiv w:val="1"/>
      <w:marLeft w:val="0"/>
      <w:marRight w:val="0"/>
      <w:marTop w:val="0"/>
      <w:marBottom w:val="0"/>
      <w:divBdr>
        <w:top w:val="none" w:sz="0" w:space="0" w:color="auto"/>
        <w:left w:val="none" w:sz="0" w:space="0" w:color="auto"/>
        <w:bottom w:val="none" w:sz="0" w:space="0" w:color="auto"/>
        <w:right w:val="none" w:sz="0" w:space="0" w:color="auto"/>
      </w:divBdr>
    </w:div>
    <w:div w:id="1910922557">
      <w:bodyDiv w:val="1"/>
      <w:marLeft w:val="0"/>
      <w:marRight w:val="0"/>
      <w:marTop w:val="0"/>
      <w:marBottom w:val="0"/>
      <w:divBdr>
        <w:top w:val="none" w:sz="0" w:space="0" w:color="auto"/>
        <w:left w:val="none" w:sz="0" w:space="0" w:color="auto"/>
        <w:bottom w:val="none" w:sz="0" w:space="0" w:color="auto"/>
        <w:right w:val="none" w:sz="0" w:space="0" w:color="auto"/>
      </w:divBdr>
    </w:div>
    <w:div w:id="1967999399">
      <w:bodyDiv w:val="1"/>
      <w:marLeft w:val="0"/>
      <w:marRight w:val="0"/>
      <w:marTop w:val="0"/>
      <w:marBottom w:val="0"/>
      <w:divBdr>
        <w:top w:val="none" w:sz="0" w:space="0" w:color="auto"/>
        <w:left w:val="none" w:sz="0" w:space="0" w:color="auto"/>
        <w:bottom w:val="none" w:sz="0" w:space="0" w:color="auto"/>
        <w:right w:val="none" w:sz="0" w:space="0" w:color="auto"/>
      </w:divBdr>
    </w:div>
    <w:div w:id="1978760336">
      <w:bodyDiv w:val="1"/>
      <w:marLeft w:val="0"/>
      <w:marRight w:val="0"/>
      <w:marTop w:val="0"/>
      <w:marBottom w:val="0"/>
      <w:divBdr>
        <w:top w:val="none" w:sz="0" w:space="0" w:color="auto"/>
        <w:left w:val="none" w:sz="0" w:space="0" w:color="auto"/>
        <w:bottom w:val="none" w:sz="0" w:space="0" w:color="auto"/>
        <w:right w:val="none" w:sz="0" w:space="0" w:color="auto"/>
      </w:divBdr>
    </w:div>
    <w:div w:id="2011369480">
      <w:bodyDiv w:val="1"/>
      <w:marLeft w:val="0"/>
      <w:marRight w:val="0"/>
      <w:marTop w:val="0"/>
      <w:marBottom w:val="0"/>
      <w:divBdr>
        <w:top w:val="none" w:sz="0" w:space="0" w:color="auto"/>
        <w:left w:val="none" w:sz="0" w:space="0" w:color="auto"/>
        <w:bottom w:val="none" w:sz="0" w:space="0" w:color="auto"/>
        <w:right w:val="none" w:sz="0" w:space="0" w:color="auto"/>
      </w:divBdr>
    </w:div>
    <w:div w:id="2016178143">
      <w:bodyDiv w:val="1"/>
      <w:marLeft w:val="0"/>
      <w:marRight w:val="0"/>
      <w:marTop w:val="0"/>
      <w:marBottom w:val="0"/>
      <w:divBdr>
        <w:top w:val="none" w:sz="0" w:space="0" w:color="auto"/>
        <w:left w:val="none" w:sz="0" w:space="0" w:color="auto"/>
        <w:bottom w:val="none" w:sz="0" w:space="0" w:color="auto"/>
        <w:right w:val="none" w:sz="0" w:space="0" w:color="auto"/>
      </w:divBdr>
    </w:div>
    <w:div w:id="2030988012">
      <w:bodyDiv w:val="1"/>
      <w:marLeft w:val="0"/>
      <w:marRight w:val="0"/>
      <w:marTop w:val="0"/>
      <w:marBottom w:val="0"/>
      <w:divBdr>
        <w:top w:val="none" w:sz="0" w:space="0" w:color="auto"/>
        <w:left w:val="none" w:sz="0" w:space="0" w:color="auto"/>
        <w:bottom w:val="none" w:sz="0" w:space="0" w:color="auto"/>
        <w:right w:val="none" w:sz="0" w:space="0" w:color="auto"/>
      </w:divBdr>
    </w:div>
    <w:div w:id="204756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408AF280D8842A83724C602EE5737" ma:contentTypeVersion="2" ma:contentTypeDescription="Een nieuw document maken." ma:contentTypeScope="" ma:versionID="8373c7c393689b33b3afca5fcc618843">
  <xsd:schema xmlns:xsd="http://www.w3.org/2001/XMLSchema" xmlns:xs="http://www.w3.org/2001/XMLSchema" xmlns:p="http://schemas.microsoft.com/office/2006/metadata/properties" xmlns:ns2="4b3e3de2-6687-4546-a6ab-f20864550a85" targetNamespace="http://schemas.microsoft.com/office/2006/metadata/properties" ma:root="true" ma:fieldsID="8b936e971fc6e07ba4fa5622c6b90afa" ns2:_="">
    <xsd:import namespace="4b3e3de2-6687-4546-a6ab-f20864550a8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3e3de2-6687-4546-a6ab-f20864550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9BD60-9932-432A-BB8F-1B2BAD154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3e3de2-6687-4546-a6ab-f20864550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F7C2C5-9935-4ED3-B98C-F2CD01180884}">
  <ds:schemaRefs>
    <ds:schemaRef ds:uri="http://schemas.microsoft.com/sharepoint/v3/contenttype/forms"/>
  </ds:schemaRefs>
</ds:datastoreItem>
</file>

<file path=customXml/itemProps3.xml><?xml version="1.0" encoding="utf-8"?>
<ds:datastoreItem xmlns:ds="http://schemas.openxmlformats.org/officeDocument/2006/customXml" ds:itemID="{94C30B80-6157-4566-AED6-ADDA4B9D05FD}">
  <ds:schemaRefs>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http://www.w3.org/XML/1998/namespace"/>
    <ds:schemaRef ds:uri="4b3e3de2-6687-4546-a6ab-f20864550a85"/>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5EBBBE45-8888-45A3-BC0D-B81E9D9A0A4A}">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9</TotalTime>
  <Pages>11</Pages>
  <Words>4903</Words>
  <Characters>26970</Characters>
  <Application>Microsoft Office Word</Application>
  <DocSecurity>0</DocSecurity>
  <Lines>224</Lines>
  <Paragraphs>63</Paragraphs>
  <ScaleCrop>false</ScaleCrop>
  <HeadingPairs>
    <vt:vector size="2" baseType="variant">
      <vt:variant>
        <vt:lpstr>Titel</vt:lpstr>
      </vt:variant>
      <vt:variant>
        <vt:i4>1</vt:i4>
      </vt:variant>
    </vt:vector>
  </HeadingPairs>
  <TitlesOfParts>
    <vt:vector size="1" baseType="lpstr">
      <vt:lpstr/>
    </vt:vector>
  </TitlesOfParts>
  <Company>Gemeentenet</Company>
  <LinksUpToDate>false</LinksUpToDate>
  <CharactersWithSpaces>31810</CharactersWithSpaces>
  <SharedDoc>false</SharedDoc>
  <HLinks>
    <vt:vector size="156" baseType="variant">
      <vt:variant>
        <vt:i4>1376315</vt:i4>
      </vt:variant>
      <vt:variant>
        <vt:i4>152</vt:i4>
      </vt:variant>
      <vt:variant>
        <vt:i4>0</vt:i4>
      </vt:variant>
      <vt:variant>
        <vt:i4>5</vt:i4>
      </vt:variant>
      <vt:variant>
        <vt:lpwstr/>
      </vt:variant>
      <vt:variant>
        <vt:lpwstr>_Toc97284449</vt:lpwstr>
      </vt:variant>
      <vt:variant>
        <vt:i4>1310779</vt:i4>
      </vt:variant>
      <vt:variant>
        <vt:i4>146</vt:i4>
      </vt:variant>
      <vt:variant>
        <vt:i4>0</vt:i4>
      </vt:variant>
      <vt:variant>
        <vt:i4>5</vt:i4>
      </vt:variant>
      <vt:variant>
        <vt:lpwstr/>
      </vt:variant>
      <vt:variant>
        <vt:lpwstr>_Toc97284448</vt:lpwstr>
      </vt:variant>
      <vt:variant>
        <vt:i4>1769531</vt:i4>
      </vt:variant>
      <vt:variant>
        <vt:i4>140</vt:i4>
      </vt:variant>
      <vt:variant>
        <vt:i4>0</vt:i4>
      </vt:variant>
      <vt:variant>
        <vt:i4>5</vt:i4>
      </vt:variant>
      <vt:variant>
        <vt:lpwstr/>
      </vt:variant>
      <vt:variant>
        <vt:lpwstr>_Toc97284447</vt:lpwstr>
      </vt:variant>
      <vt:variant>
        <vt:i4>1703995</vt:i4>
      </vt:variant>
      <vt:variant>
        <vt:i4>134</vt:i4>
      </vt:variant>
      <vt:variant>
        <vt:i4>0</vt:i4>
      </vt:variant>
      <vt:variant>
        <vt:i4>5</vt:i4>
      </vt:variant>
      <vt:variant>
        <vt:lpwstr/>
      </vt:variant>
      <vt:variant>
        <vt:lpwstr>_Toc97284446</vt:lpwstr>
      </vt:variant>
      <vt:variant>
        <vt:i4>1638459</vt:i4>
      </vt:variant>
      <vt:variant>
        <vt:i4>128</vt:i4>
      </vt:variant>
      <vt:variant>
        <vt:i4>0</vt:i4>
      </vt:variant>
      <vt:variant>
        <vt:i4>5</vt:i4>
      </vt:variant>
      <vt:variant>
        <vt:lpwstr/>
      </vt:variant>
      <vt:variant>
        <vt:lpwstr>_Toc97284445</vt:lpwstr>
      </vt:variant>
      <vt:variant>
        <vt:i4>1572923</vt:i4>
      </vt:variant>
      <vt:variant>
        <vt:i4>122</vt:i4>
      </vt:variant>
      <vt:variant>
        <vt:i4>0</vt:i4>
      </vt:variant>
      <vt:variant>
        <vt:i4>5</vt:i4>
      </vt:variant>
      <vt:variant>
        <vt:lpwstr/>
      </vt:variant>
      <vt:variant>
        <vt:lpwstr>_Toc97284444</vt:lpwstr>
      </vt:variant>
      <vt:variant>
        <vt:i4>2031675</vt:i4>
      </vt:variant>
      <vt:variant>
        <vt:i4>116</vt:i4>
      </vt:variant>
      <vt:variant>
        <vt:i4>0</vt:i4>
      </vt:variant>
      <vt:variant>
        <vt:i4>5</vt:i4>
      </vt:variant>
      <vt:variant>
        <vt:lpwstr/>
      </vt:variant>
      <vt:variant>
        <vt:lpwstr>_Toc97284443</vt:lpwstr>
      </vt:variant>
      <vt:variant>
        <vt:i4>1966139</vt:i4>
      </vt:variant>
      <vt:variant>
        <vt:i4>110</vt:i4>
      </vt:variant>
      <vt:variant>
        <vt:i4>0</vt:i4>
      </vt:variant>
      <vt:variant>
        <vt:i4>5</vt:i4>
      </vt:variant>
      <vt:variant>
        <vt:lpwstr/>
      </vt:variant>
      <vt:variant>
        <vt:lpwstr>_Toc97284442</vt:lpwstr>
      </vt:variant>
      <vt:variant>
        <vt:i4>1900603</vt:i4>
      </vt:variant>
      <vt:variant>
        <vt:i4>104</vt:i4>
      </vt:variant>
      <vt:variant>
        <vt:i4>0</vt:i4>
      </vt:variant>
      <vt:variant>
        <vt:i4>5</vt:i4>
      </vt:variant>
      <vt:variant>
        <vt:lpwstr/>
      </vt:variant>
      <vt:variant>
        <vt:lpwstr>_Toc97284441</vt:lpwstr>
      </vt:variant>
      <vt:variant>
        <vt:i4>1835067</vt:i4>
      </vt:variant>
      <vt:variant>
        <vt:i4>98</vt:i4>
      </vt:variant>
      <vt:variant>
        <vt:i4>0</vt:i4>
      </vt:variant>
      <vt:variant>
        <vt:i4>5</vt:i4>
      </vt:variant>
      <vt:variant>
        <vt:lpwstr/>
      </vt:variant>
      <vt:variant>
        <vt:lpwstr>_Toc97284440</vt:lpwstr>
      </vt:variant>
      <vt:variant>
        <vt:i4>1376316</vt:i4>
      </vt:variant>
      <vt:variant>
        <vt:i4>92</vt:i4>
      </vt:variant>
      <vt:variant>
        <vt:i4>0</vt:i4>
      </vt:variant>
      <vt:variant>
        <vt:i4>5</vt:i4>
      </vt:variant>
      <vt:variant>
        <vt:lpwstr/>
      </vt:variant>
      <vt:variant>
        <vt:lpwstr>_Toc97284439</vt:lpwstr>
      </vt:variant>
      <vt:variant>
        <vt:i4>1310780</vt:i4>
      </vt:variant>
      <vt:variant>
        <vt:i4>86</vt:i4>
      </vt:variant>
      <vt:variant>
        <vt:i4>0</vt:i4>
      </vt:variant>
      <vt:variant>
        <vt:i4>5</vt:i4>
      </vt:variant>
      <vt:variant>
        <vt:lpwstr/>
      </vt:variant>
      <vt:variant>
        <vt:lpwstr>_Toc97284438</vt:lpwstr>
      </vt:variant>
      <vt:variant>
        <vt:i4>1769532</vt:i4>
      </vt:variant>
      <vt:variant>
        <vt:i4>80</vt:i4>
      </vt:variant>
      <vt:variant>
        <vt:i4>0</vt:i4>
      </vt:variant>
      <vt:variant>
        <vt:i4>5</vt:i4>
      </vt:variant>
      <vt:variant>
        <vt:lpwstr/>
      </vt:variant>
      <vt:variant>
        <vt:lpwstr>_Toc97284437</vt:lpwstr>
      </vt:variant>
      <vt:variant>
        <vt:i4>1703996</vt:i4>
      </vt:variant>
      <vt:variant>
        <vt:i4>74</vt:i4>
      </vt:variant>
      <vt:variant>
        <vt:i4>0</vt:i4>
      </vt:variant>
      <vt:variant>
        <vt:i4>5</vt:i4>
      </vt:variant>
      <vt:variant>
        <vt:lpwstr/>
      </vt:variant>
      <vt:variant>
        <vt:lpwstr>_Toc97284436</vt:lpwstr>
      </vt:variant>
      <vt:variant>
        <vt:i4>1638460</vt:i4>
      </vt:variant>
      <vt:variant>
        <vt:i4>68</vt:i4>
      </vt:variant>
      <vt:variant>
        <vt:i4>0</vt:i4>
      </vt:variant>
      <vt:variant>
        <vt:i4>5</vt:i4>
      </vt:variant>
      <vt:variant>
        <vt:lpwstr/>
      </vt:variant>
      <vt:variant>
        <vt:lpwstr>_Toc97284435</vt:lpwstr>
      </vt:variant>
      <vt:variant>
        <vt:i4>1572924</vt:i4>
      </vt:variant>
      <vt:variant>
        <vt:i4>62</vt:i4>
      </vt:variant>
      <vt:variant>
        <vt:i4>0</vt:i4>
      </vt:variant>
      <vt:variant>
        <vt:i4>5</vt:i4>
      </vt:variant>
      <vt:variant>
        <vt:lpwstr/>
      </vt:variant>
      <vt:variant>
        <vt:lpwstr>_Toc97284434</vt:lpwstr>
      </vt:variant>
      <vt:variant>
        <vt:i4>2031676</vt:i4>
      </vt:variant>
      <vt:variant>
        <vt:i4>56</vt:i4>
      </vt:variant>
      <vt:variant>
        <vt:i4>0</vt:i4>
      </vt:variant>
      <vt:variant>
        <vt:i4>5</vt:i4>
      </vt:variant>
      <vt:variant>
        <vt:lpwstr/>
      </vt:variant>
      <vt:variant>
        <vt:lpwstr>_Toc97284433</vt:lpwstr>
      </vt:variant>
      <vt:variant>
        <vt:i4>1966140</vt:i4>
      </vt:variant>
      <vt:variant>
        <vt:i4>50</vt:i4>
      </vt:variant>
      <vt:variant>
        <vt:i4>0</vt:i4>
      </vt:variant>
      <vt:variant>
        <vt:i4>5</vt:i4>
      </vt:variant>
      <vt:variant>
        <vt:lpwstr/>
      </vt:variant>
      <vt:variant>
        <vt:lpwstr>_Toc97284432</vt:lpwstr>
      </vt:variant>
      <vt:variant>
        <vt:i4>1900604</vt:i4>
      </vt:variant>
      <vt:variant>
        <vt:i4>44</vt:i4>
      </vt:variant>
      <vt:variant>
        <vt:i4>0</vt:i4>
      </vt:variant>
      <vt:variant>
        <vt:i4>5</vt:i4>
      </vt:variant>
      <vt:variant>
        <vt:lpwstr/>
      </vt:variant>
      <vt:variant>
        <vt:lpwstr>_Toc97284431</vt:lpwstr>
      </vt:variant>
      <vt:variant>
        <vt:i4>1835068</vt:i4>
      </vt:variant>
      <vt:variant>
        <vt:i4>38</vt:i4>
      </vt:variant>
      <vt:variant>
        <vt:i4>0</vt:i4>
      </vt:variant>
      <vt:variant>
        <vt:i4>5</vt:i4>
      </vt:variant>
      <vt:variant>
        <vt:lpwstr/>
      </vt:variant>
      <vt:variant>
        <vt:lpwstr>_Toc97284430</vt:lpwstr>
      </vt:variant>
      <vt:variant>
        <vt:i4>1376317</vt:i4>
      </vt:variant>
      <vt:variant>
        <vt:i4>32</vt:i4>
      </vt:variant>
      <vt:variant>
        <vt:i4>0</vt:i4>
      </vt:variant>
      <vt:variant>
        <vt:i4>5</vt:i4>
      </vt:variant>
      <vt:variant>
        <vt:lpwstr/>
      </vt:variant>
      <vt:variant>
        <vt:lpwstr>_Toc97284429</vt:lpwstr>
      </vt:variant>
      <vt:variant>
        <vt:i4>1310781</vt:i4>
      </vt:variant>
      <vt:variant>
        <vt:i4>26</vt:i4>
      </vt:variant>
      <vt:variant>
        <vt:i4>0</vt:i4>
      </vt:variant>
      <vt:variant>
        <vt:i4>5</vt:i4>
      </vt:variant>
      <vt:variant>
        <vt:lpwstr/>
      </vt:variant>
      <vt:variant>
        <vt:lpwstr>_Toc97284428</vt:lpwstr>
      </vt:variant>
      <vt:variant>
        <vt:i4>1769533</vt:i4>
      </vt:variant>
      <vt:variant>
        <vt:i4>20</vt:i4>
      </vt:variant>
      <vt:variant>
        <vt:i4>0</vt:i4>
      </vt:variant>
      <vt:variant>
        <vt:i4>5</vt:i4>
      </vt:variant>
      <vt:variant>
        <vt:lpwstr/>
      </vt:variant>
      <vt:variant>
        <vt:lpwstr>_Toc97284427</vt:lpwstr>
      </vt:variant>
      <vt:variant>
        <vt:i4>1703997</vt:i4>
      </vt:variant>
      <vt:variant>
        <vt:i4>14</vt:i4>
      </vt:variant>
      <vt:variant>
        <vt:i4>0</vt:i4>
      </vt:variant>
      <vt:variant>
        <vt:i4>5</vt:i4>
      </vt:variant>
      <vt:variant>
        <vt:lpwstr/>
      </vt:variant>
      <vt:variant>
        <vt:lpwstr>_Toc97284426</vt:lpwstr>
      </vt:variant>
      <vt:variant>
        <vt:i4>1638461</vt:i4>
      </vt:variant>
      <vt:variant>
        <vt:i4>8</vt:i4>
      </vt:variant>
      <vt:variant>
        <vt:i4>0</vt:i4>
      </vt:variant>
      <vt:variant>
        <vt:i4>5</vt:i4>
      </vt:variant>
      <vt:variant>
        <vt:lpwstr/>
      </vt:variant>
      <vt:variant>
        <vt:lpwstr>_Toc97284425</vt:lpwstr>
      </vt:variant>
      <vt:variant>
        <vt:i4>1572925</vt:i4>
      </vt:variant>
      <vt:variant>
        <vt:i4>2</vt:i4>
      </vt:variant>
      <vt:variant>
        <vt:i4>0</vt:i4>
      </vt:variant>
      <vt:variant>
        <vt:i4>5</vt:i4>
      </vt:variant>
      <vt:variant>
        <vt:lpwstr/>
      </vt:variant>
      <vt:variant>
        <vt:lpwstr>_Toc97284424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Overgaag;Jelle.vandePutte@kbenp.nl</dc:creator>
  <cp:keywords/>
  <dc:description/>
  <cp:lastModifiedBy>Petra Krudde</cp:lastModifiedBy>
  <cp:revision>5</cp:revision>
  <cp:lastPrinted>2021-11-05T12:39:00Z</cp:lastPrinted>
  <dcterms:created xsi:type="dcterms:W3CDTF">2022-04-22T09:58:00Z</dcterms:created>
  <dcterms:modified xsi:type="dcterms:W3CDTF">2022-04-25T11:10:00Z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0x010100E2D408AF280D8842A83724C602EE5737</vt:lpwstr>
  </property>
</Properties>
</file>